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8F" w:rsidRDefault="00F25332" w:rsidP="009D5F8F">
      <w:pPr>
        <w:ind w:left="2832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85900" cy="146875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F8F" w:rsidRPr="00B00AAA" w:rsidRDefault="00B00AAA" w:rsidP="009D5F8F">
      <w:pPr>
        <w:ind w:left="2832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</w:t>
      </w:r>
      <w:r w:rsidRPr="00B00AAA">
        <w:rPr>
          <w:b/>
          <w:sz w:val="40"/>
          <w:szCs w:val="40"/>
          <w:u w:val="single"/>
        </w:rPr>
        <w:t xml:space="preserve">Střední škola služeb s. r. o. </w:t>
      </w:r>
    </w:p>
    <w:p w:rsidR="00B00AAA" w:rsidRPr="00B00AAA" w:rsidRDefault="00B00AAA" w:rsidP="009D5F8F">
      <w:pPr>
        <w:ind w:left="2832"/>
        <w:rPr>
          <w:sz w:val="16"/>
          <w:szCs w:val="16"/>
        </w:rPr>
      </w:pPr>
    </w:p>
    <w:p w:rsidR="00B00AAA" w:rsidRPr="00B00AAA" w:rsidRDefault="00B00AAA" w:rsidP="009D5F8F">
      <w:pPr>
        <w:ind w:left="2832"/>
        <w:rPr>
          <w:b/>
        </w:rPr>
      </w:pPr>
      <w:r>
        <w:t xml:space="preserve">    </w:t>
      </w:r>
      <w:r w:rsidR="0063657F">
        <w:rPr>
          <w:b/>
        </w:rPr>
        <w:t>Štěpnic</w:t>
      </w:r>
      <w:r w:rsidRPr="00B00AAA">
        <w:rPr>
          <w:b/>
        </w:rPr>
        <w:t>k</w:t>
      </w:r>
      <w:r w:rsidR="0063657F">
        <w:rPr>
          <w:b/>
        </w:rPr>
        <w:t>á</w:t>
      </w:r>
      <w:r w:rsidRPr="00B00AAA">
        <w:rPr>
          <w:b/>
        </w:rPr>
        <w:t xml:space="preserve"> 1156, Uherské Hradiště 686 06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</w:p>
    <w:p w:rsidR="009D5F8F" w:rsidRPr="009D5F8F" w:rsidRDefault="009D5F8F" w:rsidP="009D5F8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72"/>
          <w:szCs w:val="72"/>
        </w:rPr>
      </w:pPr>
      <w:proofErr w:type="gramStart"/>
      <w:r w:rsidRPr="009D5F8F">
        <w:rPr>
          <w:rFonts w:ascii="TimesNewRoman,Bold" w:hAnsi="TimesNewRoman,Bold" w:cs="TimesNewRoman,Bold"/>
          <w:b/>
          <w:bCs/>
          <w:color w:val="000000"/>
          <w:sz w:val="72"/>
          <w:szCs w:val="72"/>
        </w:rPr>
        <w:t xml:space="preserve">Š k o l n í </w:t>
      </w:r>
      <w:r w:rsidR="00397FC2">
        <w:rPr>
          <w:rFonts w:ascii="TimesNewRoman,Bold" w:hAnsi="TimesNewRoman,Bold" w:cs="TimesNewRoman,Bold"/>
          <w:b/>
          <w:bCs/>
          <w:color w:val="000000"/>
          <w:sz w:val="72"/>
          <w:szCs w:val="72"/>
        </w:rPr>
        <w:t xml:space="preserve">   </w:t>
      </w:r>
      <w:r w:rsidRPr="009D5F8F">
        <w:rPr>
          <w:rFonts w:ascii="TimesNewRoman,Bold" w:hAnsi="TimesNewRoman,Bold" w:cs="TimesNewRoman,Bold"/>
          <w:b/>
          <w:bCs/>
          <w:color w:val="000000"/>
          <w:sz w:val="72"/>
          <w:szCs w:val="72"/>
        </w:rPr>
        <w:t>ř á d</w:t>
      </w:r>
      <w:proofErr w:type="gramEnd"/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Tento školní řád vychází ze Zákona č. 561/2004 Sb. o předškolním, základním, středním,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vyšším </w:t>
      </w:r>
      <w:proofErr w:type="gramStart"/>
      <w:r>
        <w:rPr>
          <w:rFonts w:ascii="TimesNewRoman" w:hAnsi="TimesNewRoman" w:cs="TimesNewRoman"/>
          <w:color w:val="000000"/>
        </w:rPr>
        <w:t>odborném</w:t>
      </w:r>
      <w:proofErr w:type="gramEnd"/>
      <w:r>
        <w:rPr>
          <w:rFonts w:ascii="TimesNewRoman" w:hAnsi="TimesNewRoman" w:cs="TimesNewRoman"/>
          <w:color w:val="000000"/>
        </w:rPr>
        <w:t xml:space="preserve"> a jiném vzdělávání (školský zákon), Vyhlášky č. 13/2005 Sb. o středním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vzdělávání a Vyhlášky č. 672/2004 Sb. o ukončování studia ve středních školách a učilištích,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 znění pozdějších předpisů a je veřejně přístupným dokumentem.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B00AAA" w:rsidRDefault="00B00AAA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B00AAA" w:rsidRDefault="00B00AAA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lastRenderedPageBreak/>
        <w:t>Článek 1</w:t>
      </w:r>
    </w:p>
    <w:p w:rsidR="00397FC2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1.1 Práva žáků a zákonných zástupců nezletilých žáků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1.1.1 Žák má právo:</w:t>
      </w:r>
    </w:p>
    <w:p w:rsidR="00A458A3" w:rsidRDefault="00A458A3" w:rsidP="00A458A3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vzdělávání,</w:t>
      </w:r>
    </w:p>
    <w:p w:rsidR="009E0555" w:rsidRDefault="009D5F8F" w:rsidP="009E0555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informace o svém prospěchu. Na tyto informace má také právo zákonný zástupce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žáků a v případě zletilých žáků také jejich rodiče, popřípadě osoby, které vůči nim</w:t>
      </w:r>
      <w:r w:rsidR="009E0555">
        <w:rPr>
          <w:rFonts w:ascii="TimesNewRoman" w:hAnsi="TimesNewRoman" w:cs="TimesNewRoman"/>
          <w:color w:val="000000"/>
        </w:rPr>
        <w:t xml:space="preserve"> </w:t>
      </w:r>
      <w:r w:rsidR="00A458A3">
        <w:rPr>
          <w:rFonts w:ascii="TimesNewRoman" w:hAnsi="TimesNewRoman" w:cs="TimesNewRoman"/>
          <w:color w:val="000000"/>
        </w:rPr>
        <w:t>plní vyživovací povinnost,</w:t>
      </w:r>
    </w:p>
    <w:p w:rsidR="009E0555" w:rsidRDefault="009D5F8F" w:rsidP="009E0555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volit a být vole</w:t>
      </w:r>
      <w:r w:rsidR="00A458A3">
        <w:rPr>
          <w:rFonts w:ascii="TimesNewRoman" w:hAnsi="TimesNewRoman" w:cs="TimesNewRoman"/>
          <w:color w:val="000000"/>
        </w:rPr>
        <w:t>n do školské rady, je-li zletilý,</w:t>
      </w:r>
    </w:p>
    <w:p w:rsidR="009E0555" w:rsidRDefault="009D5F8F" w:rsidP="009E0555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zakládat v rámci školy samosprávné orgány žáků a </w:t>
      </w:r>
      <w:r w:rsidR="00A22C46">
        <w:rPr>
          <w:rFonts w:ascii="TimesNewRoman" w:hAnsi="TimesNewRoman" w:cs="TimesNewRoman"/>
          <w:color w:val="000000"/>
        </w:rPr>
        <w:t>žák</w:t>
      </w:r>
      <w:r>
        <w:rPr>
          <w:rFonts w:ascii="TimesNewRoman" w:hAnsi="TimesNewRoman" w:cs="TimesNewRoman"/>
          <w:color w:val="000000"/>
        </w:rPr>
        <w:t>ů, volit a být do nich volen,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pracovat v nich a jejich prostřednictvím se obracet na ředitele školy s tím, že ředitel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školy je povinen se stanovisky a vyjádřeními těchto samosprávných orgánů zabývat</w:t>
      </w:r>
      <w:r w:rsidR="00A458A3">
        <w:rPr>
          <w:rFonts w:ascii="TimesNewRoman" w:hAnsi="TimesNewRoman" w:cs="TimesNewRoman"/>
          <w:color w:val="000000"/>
        </w:rPr>
        <w:t>,</w:t>
      </w:r>
    </w:p>
    <w:p w:rsidR="009E0555" w:rsidRDefault="009D5F8F" w:rsidP="009E0555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využít po dohodě s vyučujícím konzultací k upevnění a rozšíření vědomostí a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dovedností</w:t>
      </w:r>
      <w:r w:rsidR="00A458A3">
        <w:rPr>
          <w:rFonts w:ascii="TimesNewRoman" w:hAnsi="TimesNewRoman" w:cs="TimesNewRoman"/>
          <w:color w:val="000000"/>
        </w:rPr>
        <w:t>,</w:t>
      </w:r>
    </w:p>
    <w:p w:rsidR="00A458A3" w:rsidRPr="00A458A3" w:rsidRDefault="009D5F8F" w:rsidP="009E0555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A458A3">
        <w:rPr>
          <w:rFonts w:ascii="TimesNewRoman" w:hAnsi="TimesNewRoman" w:cs="TimesNewRoman"/>
          <w:color w:val="000000"/>
        </w:rPr>
        <w:t>vyjadřovat se ke všem rozhodnutím týkajících se všech podstatných záležitostí jejich</w:t>
      </w:r>
      <w:r w:rsidR="009E0555" w:rsidRPr="00A458A3">
        <w:rPr>
          <w:rFonts w:ascii="TimesNewRoman" w:hAnsi="TimesNewRoman" w:cs="TimesNewRoman"/>
          <w:color w:val="000000"/>
        </w:rPr>
        <w:t xml:space="preserve"> </w:t>
      </w:r>
      <w:r w:rsidRPr="00A458A3">
        <w:rPr>
          <w:rFonts w:ascii="TimesNewRoman" w:hAnsi="TimesNewRoman" w:cs="TimesNewRoman"/>
          <w:color w:val="000000"/>
        </w:rPr>
        <w:t>vzdělávání</w:t>
      </w:r>
      <w:r w:rsidR="006D0226">
        <w:rPr>
          <w:rFonts w:ascii="TimesNewRoman" w:hAnsi="TimesNewRoman" w:cs="TimesNewRoman"/>
          <w:color w:val="000000"/>
        </w:rPr>
        <w:t>,</w:t>
      </w:r>
      <w:r w:rsidR="00A458A3" w:rsidRPr="00A458A3">
        <w:rPr>
          <w:rFonts w:ascii="TimesNewRoman" w:hAnsi="TimesNewRoman" w:cs="TimesNewRoman"/>
          <w:color w:val="000000"/>
        </w:rPr>
        <w:t xml:space="preserve"> </w:t>
      </w:r>
      <w:r w:rsidR="00A458A3">
        <w:rPr>
          <w:rFonts w:ascii="TimesNewRoman" w:hAnsi="TimesNewRoman" w:cs="TimesNewRoman"/>
          <w:color w:val="000000"/>
        </w:rPr>
        <w:t>přičemž jejich vyjádřením musí být věnována pozornost odpovídající jejich věku a stupni vývoje,</w:t>
      </w:r>
    </w:p>
    <w:p w:rsidR="009E0555" w:rsidRDefault="009D5F8F" w:rsidP="009E0555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ochranu před fyzickým a psychickým násilím</w:t>
      </w:r>
      <w:r w:rsidR="00A458A3">
        <w:rPr>
          <w:rFonts w:ascii="TimesNewRoman" w:hAnsi="TimesNewRoman" w:cs="TimesNewRoman"/>
          <w:color w:val="000000"/>
        </w:rPr>
        <w:t>,</w:t>
      </w:r>
    </w:p>
    <w:p w:rsidR="009E0555" w:rsidRDefault="009D5F8F" w:rsidP="009E0555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zanechat studia, v případě nezletilého žáka se souhlasem zákonného zástupce</w:t>
      </w:r>
      <w:r w:rsidR="00A458A3">
        <w:rPr>
          <w:rFonts w:ascii="TimesNewRoman" w:hAnsi="TimesNewRoman" w:cs="TimesNewRoman"/>
          <w:color w:val="000000"/>
        </w:rPr>
        <w:t>,</w:t>
      </w:r>
    </w:p>
    <w:p w:rsidR="009D5F8F" w:rsidRDefault="009D5F8F" w:rsidP="009E0555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informace a poradenskou pomoc školy v záležitostech týkajících se vzdělávání</w:t>
      </w:r>
      <w:r w:rsidR="00A458A3">
        <w:rPr>
          <w:rFonts w:ascii="TimesNewRoman" w:hAnsi="TimesNewRoman" w:cs="TimesNewRoman"/>
          <w:color w:val="000000"/>
        </w:rPr>
        <w:t>.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E0555" w:rsidRDefault="009E0555" w:rsidP="009E0555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 xml:space="preserve">1.1.2 </w:t>
      </w:r>
      <w:r w:rsidR="001921C7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Zákonný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 xml:space="preserve"> zástupce nezletilých žáků má právo:</w:t>
      </w:r>
    </w:p>
    <w:p w:rsidR="009E0555" w:rsidRDefault="009E0555" w:rsidP="009E0555">
      <w:pPr>
        <w:numPr>
          <w:ilvl w:val="0"/>
          <w:numId w:val="3"/>
        </w:numPr>
        <w:tabs>
          <w:tab w:val="clear" w:pos="720"/>
          <w:tab w:val="num" w:pos="180"/>
        </w:tabs>
        <w:jc w:val="both"/>
      </w:pPr>
      <w:r>
        <w:t>na informace o průběhu a výsledcích vzdělávání žáka</w:t>
      </w:r>
    </w:p>
    <w:p w:rsidR="009E0555" w:rsidRDefault="009E0555" w:rsidP="009E0555">
      <w:pPr>
        <w:numPr>
          <w:ilvl w:val="0"/>
          <w:numId w:val="3"/>
        </w:numPr>
        <w:jc w:val="both"/>
      </w:pPr>
      <w:r>
        <w:t>volit a být voleni do školské rady</w:t>
      </w:r>
    </w:p>
    <w:p w:rsidR="009E0555" w:rsidRDefault="009E0555" w:rsidP="009E0555">
      <w:pPr>
        <w:numPr>
          <w:ilvl w:val="0"/>
          <w:numId w:val="3"/>
        </w:numPr>
        <w:jc w:val="both"/>
      </w:pPr>
      <w:r>
        <w:t>vyjadřovat se ke všem rozhodnutím týkajících se podstatných záležitostí vzdělávání žáka</w:t>
      </w:r>
    </w:p>
    <w:p w:rsidR="009E0555" w:rsidRDefault="009E0555" w:rsidP="009E0555">
      <w:pPr>
        <w:numPr>
          <w:ilvl w:val="0"/>
          <w:numId w:val="3"/>
        </w:numPr>
        <w:jc w:val="both"/>
      </w:pPr>
      <w:r>
        <w:t>na informace a poradenskou pomoc školy v záležitostech týkajících se vzdělávání žáka</w:t>
      </w:r>
    </w:p>
    <w:p w:rsidR="009E0555" w:rsidRDefault="009E0555" w:rsidP="009E0555">
      <w:pPr>
        <w:numPr>
          <w:ilvl w:val="0"/>
          <w:numId w:val="3"/>
        </w:numPr>
        <w:jc w:val="both"/>
      </w:pPr>
      <w:r>
        <w:t xml:space="preserve">na informace o průběhu a výsledcích vzdělávání zletilého žáka mají také právo rodiče </w:t>
      </w:r>
    </w:p>
    <w:p w:rsidR="009E0555" w:rsidRPr="009E0555" w:rsidRDefault="009E0555" w:rsidP="009E0555">
      <w:pPr>
        <w:ind w:left="708"/>
        <w:jc w:val="both"/>
        <w:rPr>
          <w:rFonts w:ascii="TimesNewRoman,Bold" w:hAnsi="TimesNewRoman,Bold" w:cs="TimesNewRoman,Bold"/>
          <w:bCs/>
          <w:color w:val="000000"/>
        </w:rPr>
      </w:pPr>
      <w:r>
        <w:t>popřípadě osoby, které vůči zletilým žákům plní vyživovací povinnost. Rodiče zletilých žáků a zákonní zástupci nezletilých žáků mají právo vznášet připomínky a podněty k práci školy u vyučujících a ředitele/ředitelky školy.</w:t>
      </w:r>
    </w:p>
    <w:p w:rsidR="009E0555" w:rsidRDefault="009E0555" w:rsidP="009E0555">
      <w:pPr>
        <w:autoSpaceDE w:val="0"/>
        <w:autoSpaceDN w:val="0"/>
        <w:adjustRightInd w:val="0"/>
      </w:pPr>
    </w:p>
    <w:p w:rsidR="009E0555" w:rsidRDefault="009E0555" w:rsidP="009E0555">
      <w:pPr>
        <w:autoSpaceDE w:val="0"/>
        <w:autoSpaceDN w:val="0"/>
        <w:adjustRightInd w:val="0"/>
      </w:pPr>
    </w:p>
    <w:p w:rsidR="009E0555" w:rsidRPr="00397FC2" w:rsidRDefault="00397FC2" w:rsidP="009E055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397FC2">
        <w:rPr>
          <w:rFonts w:ascii="TimesNewRoman,Bold" w:hAnsi="TimesNewRoman,Bold" w:cs="TimesNewRoman,Bold"/>
          <w:b/>
          <w:bCs/>
          <w:color w:val="000000"/>
        </w:rPr>
        <w:t>Článek 2</w:t>
      </w:r>
    </w:p>
    <w:p w:rsidR="00397FC2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2.1 Povinnosti žáků a zákonných zástupců nezletilých žáků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A22C46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 xml:space="preserve">2.1.1 Žáci 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jsou povinni</w:t>
      </w:r>
    </w:p>
    <w:p w:rsidR="009E0555" w:rsidRDefault="009D5F8F" w:rsidP="009E0555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řádně docházet do školy a řádně se vzdělávat. Povinností žáka je docházet do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školy pravidelně a včas podle stanoveného rozvrhu hodin a zúčastňovat se vyučování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všech povinných a volitelných předmětů a nepovinných předmětů, do kterých se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přihlásil.</w:t>
      </w:r>
    </w:p>
    <w:p w:rsidR="009D5F8F" w:rsidRDefault="009D5F8F" w:rsidP="009E0555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dodržovat školní řád, předpisy a pokyny školy k ochraně zdraví a bezpečnosti,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 nimiž byli seznámeni,</w:t>
      </w:r>
    </w:p>
    <w:p w:rsidR="009D5F8F" w:rsidRDefault="009D5F8F" w:rsidP="009E0555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plnit pokyny pedagogických pracovníků škol vydané v souladu s právními předpisy a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školním řádem.</w:t>
      </w:r>
    </w:p>
    <w:p w:rsidR="009D5F8F" w:rsidRDefault="009D5F8F" w:rsidP="009E0555">
      <w:pPr>
        <w:numPr>
          <w:ilvl w:val="0"/>
          <w:numId w:val="1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slušně a vhodně se chovat vůči vyučujícím a zaměstnancům školy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6D0226" w:rsidRDefault="006D0226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lastRenderedPageBreak/>
        <w:t>2.1.2 Zletilí žáci jsou dále povinni</w:t>
      </w:r>
    </w:p>
    <w:p w:rsidR="009D5F8F" w:rsidRDefault="009D5F8F" w:rsidP="004C7FC3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informovat školu a školské zařízení o změně zdravotní způsobilosti, zdravotních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obtížích nebo jiných závažných skutečnostech, které by mohly mít vliv na průběh</w:t>
      </w:r>
      <w:r w:rsidR="009E0555">
        <w:rPr>
          <w:rFonts w:ascii="TimesNewRoman" w:hAnsi="TimesNewRoman" w:cs="TimesNewRoman"/>
          <w:color w:val="000000"/>
        </w:rPr>
        <w:t xml:space="preserve"> </w:t>
      </w:r>
      <w:r w:rsidR="004C7FC3">
        <w:rPr>
          <w:rFonts w:ascii="TimesNewRoman" w:hAnsi="TimesNewRoman" w:cs="TimesNewRoman"/>
          <w:color w:val="000000"/>
        </w:rPr>
        <w:t>vzdělávání</w:t>
      </w:r>
    </w:p>
    <w:p w:rsidR="009D5F8F" w:rsidRDefault="009D5F8F" w:rsidP="004C7FC3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dokládat důvody své nepřítomnosti ve vyučování v souladu s</w:t>
      </w:r>
      <w:r w:rsidR="004C7FC3">
        <w:rPr>
          <w:rFonts w:ascii="TimesNewRoman" w:hAnsi="TimesNewRoman" w:cs="TimesNewRoman"/>
          <w:color w:val="000000"/>
        </w:rPr>
        <w:t> </w:t>
      </w:r>
      <w:r>
        <w:rPr>
          <w:rFonts w:ascii="TimesNewRoman" w:hAnsi="TimesNewRoman" w:cs="TimesNewRoman"/>
          <w:color w:val="000000"/>
        </w:rPr>
        <w:t>podmínkami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stanov</w:t>
      </w:r>
      <w:r w:rsidR="004C7FC3">
        <w:rPr>
          <w:rFonts w:ascii="TimesNewRoman" w:hAnsi="TimesNewRoman" w:cs="TimesNewRoman"/>
          <w:color w:val="000000"/>
        </w:rPr>
        <w:t xml:space="preserve">enými </w:t>
      </w:r>
      <w:r>
        <w:rPr>
          <w:rFonts w:ascii="TimesNewRoman" w:hAnsi="TimesNewRoman" w:cs="TimesNewRoman"/>
          <w:color w:val="000000"/>
        </w:rPr>
        <w:t>školním řádem,</w:t>
      </w:r>
    </w:p>
    <w:p w:rsidR="009D5F8F" w:rsidRDefault="009D5F8F" w:rsidP="004C7FC3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oznamovat škole údaje</w:t>
      </w:r>
      <w:r w:rsidR="0068074B">
        <w:rPr>
          <w:rFonts w:ascii="TimesNewRoman" w:hAnsi="TimesNewRoman" w:cs="TimesNewRoman"/>
          <w:color w:val="000000"/>
        </w:rPr>
        <w:t xml:space="preserve"> podle § 28, odst. 2, 3 zákona 561/2004 </w:t>
      </w:r>
      <w:proofErr w:type="spellStart"/>
      <w:r w:rsidR="0068074B">
        <w:rPr>
          <w:rFonts w:ascii="TimesNewRoman" w:hAnsi="TimesNewRoman" w:cs="TimesNewRoman"/>
          <w:color w:val="000000"/>
        </w:rPr>
        <w:t>Sb</w:t>
      </w:r>
      <w:proofErr w:type="spellEnd"/>
      <w:r w:rsidR="0068074B">
        <w:rPr>
          <w:rFonts w:ascii="TimesNewRoman" w:hAnsi="TimesNewRoman" w:cs="TimesNewRoman"/>
          <w:color w:val="000000"/>
        </w:rPr>
        <w:t xml:space="preserve"> </w:t>
      </w:r>
      <w:r w:rsidR="0068074B">
        <w:t>a další údaje, které jsou podstatné</w:t>
      </w:r>
      <w:r w:rsidR="006807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pro průběh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vzdělávání nebo bezpečnost žáka, a změny v těchto údajích.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2.1.3 Zákonní zástupci nezletilých žáků jsou povinni</w:t>
      </w:r>
    </w:p>
    <w:p w:rsidR="009D5F8F" w:rsidRDefault="009D5F8F" w:rsidP="004C7FC3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zajistit, aby dítě a žák docházel řádně do školy nebo školského zařízení,</w:t>
      </w:r>
    </w:p>
    <w:p w:rsidR="009D5F8F" w:rsidRDefault="009D5F8F" w:rsidP="004C7FC3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vyzvání ředitele školy se osobně zúčastnit projednání závažných otázek týkajících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se vzdělávání dítěte nebo žáka,</w:t>
      </w:r>
    </w:p>
    <w:p w:rsidR="009D5F8F" w:rsidRDefault="009D5F8F" w:rsidP="004C7FC3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informovat školu a školské zařízení o změně zdravotní způsobilosti, zdravotních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obtí</w:t>
      </w:r>
      <w:r w:rsidR="006D0226">
        <w:rPr>
          <w:rFonts w:ascii="TimesNewRoman" w:hAnsi="TimesNewRoman" w:cs="TimesNewRoman"/>
          <w:color w:val="000000"/>
        </w:rPr>
        <w:t xml:space="preserve">žích žáka nebo jiných závažných </w:t>
      </w:r>
      <w:r>
        <w:rPr>
          <w:rFonts w:ascii="TimesNewRoman" w:hAnsi="TimesNewRoman" w:cs="TimesNewRoman"/>
          <w:color w:val="000000"/>
        </w:rPr>
        <w:t>skutečnostech, které by mohly mít vliv na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průběh vzdělávání,</w:t>
      </w:r>
    </w:p>
    <w:p w:rsidR="009D5F8F" w:rsidRDefault="009D5F8F" w:rsidP="004C7FC3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dokládat důvody nepřítomnosti žáka ve vyučování v souladu s</w:t>
      </w:r>
      <w:r w:rsidR="004C7FC3">
        <w:rPr>
          <w:rFonts w:ascii="TimesNewRoman" w:hAnsi="TimesNewRoman" w:cs="TimesNewRoman"/>
          <w:color w:val="000000"/>
        </w:rPr>
        <w:t> </w:t>
      </w:r>
      <w:r>
        <w:rPr>
          <w:rFonts w:ascii="TimesNewRoman" w:hAnsi="TimesNewRoman" w:cs="TimesNewRoman"/>
          <w:color w:val="000000"/>
        </w:rPr>
        <w:t>podmínkami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stanovenými školním řádem,</w:t>
      </w:r>
    </w:p>
    <w:p w:rsidR="0068074B" w:rsidRDefault="0068074B" w:rsidP="004C7FC3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t xml:space="preserve">oznamovat škole a školskému zařízení údaje </w:t>
      </w:r>
      <w:r w:rsidR="00A458A3">
        <w:t>o žákovi podle § 28 odst. 2 a 3</w:t>
      </w:r>
      <w:r w:rsidR="006D0226">
        <w:t xml:space="preserve"> </w:t>
      </w:r>
      <w:r w:rsidR="006D0226">
        <w:rPr>
          <w:rFonts w:ascii="TimesNewRoman" w:hAnsi="TimesNewRoman" w:cs="TimesNewRoman"/>
          <w:color w:val="000000"/>
        </w:rPr>
        <w:t xml:space="preserve">zákona 561/2004 </w:t>
      </w:r>
      <w:proofErr w:type="spellStart"/>
      <w:r w:rsidR="006D0226">
        <w:rPr>
          <w:rFonts w:ascii="TimesNewRoman" w:hAnsi="TimesNewRoman" w:cs="TimesNewRoman"/>
          <w:color w:val="000000"/>
        </w:rPr>
        <w:t>Sb</w:t>
      </w:r>
      <w:proofErr w:type="spellEnd"/>
      <w:r w:rsidR="00A458A3">
        <w:t>,</w:t>
      </w:r>
      <w:r>
        <w:rPr>
          <w:rFonts w:ascii="TimesNewRoman" w:hAnsi="TimesNewRoman" w:cs="TimesNewRoman"/>
          <w:color w:val="000000"/>
        </w:rPr>
        <w:t xml:space="preserve"> </w:t>
      </w:r>
      <w:r>
        <w:t>a další údaje, které jsou podstatné pro průběh vzdělávání nebo bezpečnost dítěte a žáka, a změny v těchto údajích.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D5F8F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Článek 3</w:t>
      </w:r>
    </w:p>
    <w:p w:rsidR="00397FC2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D5F8F" w:rsidRPr="005623A8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5623A8">
        <w:rPr>
          <w:rFonts w:ascii="TimesNewRoman,Bold" w:hAnsi="TimesNewRoman,Bold" w:cs="TimesNewRoman,Bold"/>
          <w:b/>
          <w:bCs/>
          <w:color w:val="000000"/>
        </w:rPr>
        <w:t>3.1 Průběh středního vzdělávání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9E0555" w:rsidRDefault="009D5F8F" w:rsidP="009E0555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Uchazeč se stává žákem střední školy prvním dnem školního roku, popř. dnem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uvedeným v rozhodnutí o přijetí.</w:t>
      </w:r>
    </w:p>
    <w:p w:rsidR="009E0555" w:rsidRDefault="009D5F8F" w:rsidP="009E0555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 průběhu středního vzdělávání se žákovi umožňuje přestup do jiné střední školy,</w:t>
      </w:r>
      <w:r w:rsidR="00A458A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změna oboru vzdělání, přerušení vzdělávání, opakování ročníku a uznání předchozího</w:t>
      </w:r>
      <w:r w:rsidR="001921C7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vzdělávání podle § </w:t>
      </w:r>
      <w:smartTag w:uri="urn:schemas-microsoft-com:office:smarttags" w:element="metricconverter">
        <w:smartTagPr>
          <w:attr w:name="ProductID" w:val="70, a"/>
        </w:smartTagPr>
        <w:r>
          <w:rPr>
            <w:rFonts w:ascii="TimesNewRoman" w:hAnsi="TimesNewRoman" w:cs="TimesNewRoman"/>
            <w:color w:val="000000"/>
          </w:rPr>
          <w:t>70, a</w:t>
        </w:r>
      </w:smartTag>
      <w:r>
        <w:rPr>
          <w:rFonts w:ascii="TimesNewRoman" w:hAnsi="TimesNewRoman" w:cs="TimesNewRoman"/>
          <w:color w:val="000000"/>
        </w:rPr>
        <w:t xml:space="preserve"> to na základě písemné žádosti. Součástí žádosti zákonného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zástupce nezletilého žáka je souhlas žáka.</w:t>
      </w:r>
    </w:p>
    <w:p w:rsidR="009E0555" w:rsidRDefault="009D5F8F" w:rsidP="009E0555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Ředitel školy může žákovi povolit změnu oboru vzdělání. V rámci rozhodování o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změně oboru vzdělávání může ředitel školy stanovit rozdílovou zkoušku a určit její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obsah, rozsah, termín a kritéria jejího hodnocení.</w:t>
      </w:r>
    </w:p>
    <w:p w:rsidR="009E0555" w:rsidRDefault="009D5F8F" w:rsidP="009E0555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 přestupu žáka střední školy do jiné střední školy rozhoduje ředitel školy, do které se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žák hlásí. V rámci rozhodování o přestupu žáka, zejména pokud má při přestupu dojít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ke změně oboru vzdělání, může ředitel školy stanovit rozdílovou zkoušku a určit její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obsah, rozsah, termín a kritéria jejího hodnocení. Žák přestává být žákem školy, z</w:t>
      </w:r>
      <w:r w:rsidR="009E0555">
        <w:rPr>
          <w:rFonts w:ascii="TimesNewRoman" w:hAnsi="TimesNewRoman" w:cs="TimesNewRoman"/>
          <w:color w:val="000000"/>
        </w:rPr>
        <w:t> </w:t>
      </w:r>
      <w:r>
        <w:rPr>
          <w:rFonts w:ascii="TimesNewRoman" w:hAnsi="TimesNewRoman" w:cs="TimesNewRoman"/>
          <w:color w:val="000000"/>
        </w:rPr>
        <w:t>níž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přestoupil, dnem předcházejícím dni přijetí na jinou školu. O přijetí žáka informuje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ředitel školy bez zbytečného odkladu ředitele školy, z níž žák přestoupil. Ředitel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školy, z níž žák přestupuje, zašle do 5 pracovních dnů poté, co se dozvěděl o přijetí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žáka na jinou školu, řediteli této školy kopii dokumentace žáka ze školní matriky.</w:t>
      </w:r>
    </w:p>
    <w:p w:rsidR="009E0555" w:rsidRDefault="009D5F8F" w:rsidP="009E0555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Ředitel školy může žákovi, který splnil povinnou školní docházku, přerušit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vzdělávání, a to na dobu nejvýše 2 let. Po dobu přerušení vzdělávání žák není žákem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této školy. Po uplynutí doby přerušení vzdělávání pokračuje žák v tom ročníku, ve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kterém bylo vzdělávání přerušeno, popřípadě se souhlasem ředitele školy ve vyšším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ročníku, prokáže-li odpovídající znalosti. Ředitel školy na žádost ukončí přerušení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vzdělávání i před uplynutím doby přerušení, nebrání-li tomu závažné důvody.</w:t>
      </w:r>
    </w:p>
    <w:p w:rsidR="009E0555" w:rsidRDefault="009D5F8F" w:rsidP="009E0555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Ředitel školy je povinen přerušit vzdělávání žákyni z důvodu těhotenství a mateřství,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jestliže praktické vyučování probíhá na pracovištích nebo na pracích zakázaných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těhotným ženám a matkám do konce 9. měsíce po porodu, nebo jestliže vyučování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podle lékařského posudku ohrožuje těhotenství žákyně.</w:t>
      </w:r>
    </w:p>
    <w:p w:rsidR="009D5F8F" w:rsidRDefault="009D5F8F" w:rsidP="009E0555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Ředitel může žákovi, který na konci druhého pololetí neprospěl, nebo nemohl být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hodnocen, povolit opakování ročníku po posouzení jeho dosavadních studijních</w:t>
      </w:r>
      <w:r w:rsidR="009E055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výsledků a důvodů uvedených v žádosti.</w:t>
      </w:r>
    </w:p>
    <w:p w:rsidR="009E0555" w:rsidRDefault="009E0555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4C7FC3" w:rsidRDefault="004C7FC3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3.1.1 Omlouvání</w:t>
      </w:r>
    </w:p>
    <w:p w:rsidR="009D5F8F" w:rsidRDefault="009D5F8F" w:rsidP="004C7FC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Zletilý žák nebo zákonný zástupce nezletilého žáka je povinen doložit důvody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nepřítomnosti žáka ve vyučování nejpozději do 3 kalendářních dnů od počátku jeho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nepřítomnosti.</w:t>
      </w:r>
    </w:p>
    <w:p w:rsidR="009D5F8F" w:rsidRDefault="009D5F8F" w:rsidP="004C7FC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Nemůže-li se žák zúčastnit vyučování z důvodů předem známých, požádá žák nebo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zák. zástupce žáka třídního učitele písemně o uvolnění z vyučování.</w:t>
      </w:r>
    </w:p>
    <w:p w:rsidR="004C7FC3" w:rsidRDefault="009D5F8F" w:rsidP="004C7FC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Předem známou neúčast ve vyučování je třeba písemně omluvit v předstihu. Neúčast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do 2 dnů omlouvá třídní učitel. Souvislou předpokládanou nepřítomnost delší než 2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školní dny omluví ředitel školy v případě léčení nebo lázeňského pobytu.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 ostatních případech jen za předpokladu, že nebude dlouhodobou absencí narušeno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vzdělávání žáka. </w:t>
      </w:r>
    </w:p>
    <w:p w:rsidR="009D5F8F" w:rsidRDefault="009D5F8F" w:rsidP="004C7FC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Nemůže-li se žák zúčastnit vyučování z nepředvídaného důvodu, je žák nebo zákonný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zástupce nezletilého žáka, povinen nejpozději do 3 kalendářních dnů od počátku jeho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nepřítomnosti písemně doložit třídnímu učiteli důvod nepřítomnosti.</w:t>
      </w:r>
    </w:p>
    <w:p w:rsidR="004C7FC3" w:rsidRDefault="009D5F8F" w:rsidP="004C7FC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Při návratu žáka do vyučování omluví třídní učitel nepřítomnost žáka na základě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omluvenky podepsané žákem, zástupcem žáka, vychovatelem nebo lékařem.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Omluvenka se p</w:t>
      </w:r>
      <w:r w:rsidR="000F37B1">
        <w:rPr>
          <w:rFonts w:ascii="TimesNewRoman" w:hAnsi="TimesNewRoman" w:cs="TimesNewRoman"/>
          <w:color w:val="000000"/>
        </w:rPr>
        <w:t>ředkládá v den návratu do školy, nejpozději do tří kalendářních dnů po návratu do školy.</w:t>
      </w:r>
    </w:p>
    <w:p w:rsidR="009D5F8F" w:rsidRDefault="009D5F8F" w:rsidP="004C7FC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 zvláštních případech, především z důvodů časté absence nasvědčující zanedbávání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školní docházky, může škola požadovat jako součást omluvenky doložení nemoci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ošetřujícím lékařem, resp. praktickým lékařem.</w:t>
      </w:r>
    </w:p>
    <w:p w:rsidR="000F37B1" w:rsidRDefault="000F37B1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C32C09" w:rsidRDefault="00C32C09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C32C09" w:rsidRDefault="00C32C09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9D5F8F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3.1.2 Zanechání studia</w:t>
      </w:r>
    </w:p>
    <w:p w:rsidR="009D5F8F" w:rsidRDefault="009D5F8F" w:rsidP="004C7FC3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Žák, který splnil povinnou školní docházku, může zanechat vzdělávání na základě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písemného sdělení doručeného řediteli školy. Součástí sdělení nezletilého žáka je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souhlas jeho zákonného zástupce. Žák přestává být žákem střední školy dnem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následujícím po dni doručení tohoto sdělení řediteli školy, popřípadě dnem uvedeným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ve sdělení o zanechání vzdělávání, </w:t>
      </w:r>
      <w:r w:rsidR="004C7FC3">
        <w:rPr>
          <w:rFonts w:ascii="TimesNewRoman" w:hAnsi="TimesNewRoman" w:cs="TimesNewRoman"/>
          <w:color w:val="000000"/>
        </w:rPr>
        <w:t>p</w:t>
      </w:r>
      <w:r>
        <w:rPr>
          <w:rFonts w:ascii="TimesNewRoman" w:hAnsi="TimesNewRoman" w:cs="TimesNewRoman"/>
          <w:color w:val="000000"/>
        </w:rPr>
        <w:t>okud jde o den pozdější.</w:t>
      </w:r>
    </w:p>
    <w:p w:rsidR="009D5F8F" w:rsidRDefault="009D5F8F" w:rsidP="004C7FC3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Jestliže se žák, který splnil povinnou školní docházku, neúčastní po dobu nejméně 5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vyučovacích dnů vyučování a jeho neúčast není omluvena, vyzve ředitel školy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písemně zletilého žáka nebo zákonného zástupce nezletilého žáka, aby neprodleně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doložil důvody žákovy nepřítomnosti; zároveň upozorní, že jinak bude žák posuzován,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jako by vzdělávání zanechal. Žák, který do 10 dnů od doručení výzvy do školy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nenastoupí nebo nedoloží důvod nepřítomnosti, se posuzuje, jako by vzdělávání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zanechal posledním dnem této lhůty; tímto dnem přestává být žákem školy.</w:t>
      </w:r>
    </w:p>
    <w:p w:rsidR="009D5F8F" w:rsidRDefault="009D5F8F" w:rsidP="004C7FC3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Žák, který po splnění povinné školní docházky nepostoupil do vyššího ročníku,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přestává být žákem školy posledním dnem příslušného školního roku nebo po tomto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dni dnem následujícím po dni, kdy nevykonal opravnou zkoušku nebo neprospěl při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lastRenderedPageBreak/>
        <w:t>hodnocení v náhradním termínu, anebo dnem následujícím po dni nabytí právní moci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rozhodnutí o nepovolení opakování ročníku.</w:t>
      </w:r>
    </w:p>
    <w:p w:rsidR="000F37B1" w:rsidRDefault="000F37B1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0F37B1" w:rsidRDefault="000F37B1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Článek 4</w:t>
      </w:r>
    </w:p>
    <w:p w:rsidR="00397FC2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D5F8F" w:rsidRPr="005623A8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5623A8">
        <w:rPr>
          <w:rFonts w:ascii="TimesNewRoman,Bold" w:hAnsi="TimesNewRoman,Bold" w:cs="TimesNewRoman,Bold"/>
          <w:b/>
          <w:bCs/>
          <w:color w:val="000000"/>
        </w:rPr>
        <w:t>4.1 Provoz a vnitřní režim školy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 příchodu do školní budovy se žáci přezouvají. V šatnách se zdržují pouze při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příchodu a odchodu ze školy.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zdraví vyučující a ostatní zaměstnance školy a všechny cizí dospělé osoby při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setkání s nimi jako první a třeba i několikrát za den.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jsou povinni i mimo školu a ve dnech volna dbát dobré pověsti školy.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přicházejí do školy nejpozději 15 minut před zahájením vyučování a v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okamžiku zvonění jsou připraveni na vyučovací hodinu. Probíhá-li následující</w:t>
      </w:r>
      <w:r w:rsidR="004C7FC3">
        <w:rPr>
          <w:rFonts w:ascii="TimesNewRoman" w:hAnsi="TimesNewRoman" w:cs="TimesNewRoman"/>
          <w:color w:val="000000"/>
        </w:rPr>
        <w:t xml:space="preserve"> hodinu výuka v jiné </w:t>
      </w:r>
      <w:r>
        <w:rPr>
          <w:rFonts w:ascii="TimesNewRoman" w:hAnsi="TimesNewRoman" w:cs="TimesNewRoman"/>
          <w:color w:val="000000"/>
        </w:rPr>
        <w:t>učebně, dostaví se žáci k učebně nebo do ní před zvoněním na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hodinu.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Při příchodu učitele do třídy žáci pozdraví vyučujícího povstáním a služba informuje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vyučujícího o chybějících žácích. Rovněž při odchodu učitele na konci hodiny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pozdraví žáci povstáním.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Přestávka slouží žákům k výměně pomůcek, k přípravě na následující hodinu,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k odpočinku, občerstvení a k tomu, aby</w:t>
      </w:r>
      <w:r w:rsidR="000F37B1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obnovili</w:t>
      </w:r>
      <w:r w:rsidR="000F37B1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svou schopnost v další vyučovací hodině intenzívně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pracovat</w:t>
      </w:r>
      <w:r w:rsidR="000F37B1">
        <w:rPr>
          <w:rFonts w:ascii="TimesNewRoman" w:hAnsi="TimesNewRoman" w:cs="TimesNewRoman"/>
          <w:color w:val="000000"/>
        </w:rPr>
        <w:t>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smějí ponechávat své věci pouze na místech k tomu určených</w:t>
      </w:r>
      <w:r w:rsidR="004C7FC3">
        <w:rPr>
          <w:rFonts w:ascii="TimesNewRoman" w:hAnsi="TimesNewRoman" w:cs="TimesNewRoman"/>
          <w:color w:val="000000"/>
        </w:rPr>
        <w:t>.</w:t>
      </w:r>
      <w:r>
        <w:rPr>
          <w:rFonts w:ascii="TimesNewRoman" w:hAnsi="TimesNewRoman" w:cs="TimesNewRoman"/>
          <w:color w:val="000000"/>
        </w:rPr>
        <w:t xml:space="preserve"> Mimo tato místa</w:t>
      </w:r>
      <w:r w:rsidR="004C7FC3">
        <w:rPr>
          <w:rFonts w:ascii="TimesNewRoman" w:hAnsi="TimesNewRoman" w:cs="TimesNewRoman"/>
          <w:color w:val="000000"/>
        </w:rPr>
        <w:t xml:space="preserve"> n</w:t>
      </w:r>
      <w:r>
        <w:rPr>
          <w:rFonts w:ascii="TimesNewRoman" w:hAnsi="TimesNewRoman" w:cs="TimesNewRoman"/>
          <w:color w:val="000000"/>
        </w:rPr>
        <w:t xml:space="preserve">esmějí </w:t>
      </w:r>
      <w:r w:rsidR="00A22C46">
        <w:rPr>
          <w:rFonts w:ascii="TimesNewRoman" w:hAnsi="TimesNewRoman" w:cs="TimesNewRoman"/>
          <w:color w:val="000000"/>
        </w:rPr>
        <w:t>žác</w:t>
      </w:r>
      <w:r>
        <w:rPr>
          <w:rFonts w:ascii="TimesNewRoman" w:hAnsi="TimesNewRoman" w:cs="TimesNewRoman"/>
          <w:color w:val="000000"/>
        </w:rPr>
        <w:t>i ponechávat své věci bez dozoru,</w:t>
      </w:r>
      <w:r w:rsidR="000F37B1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škola neodpovídá za jejich zcizení nebo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poškození. 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Žákům je zakázáno nosit do školy cenné předměty, škola neodpovídá za jejich ztrátu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či poškození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finanční částky donesené žáky do školy škola neodpovídá. V</w:t>
      </w:r>
      <w:r w:rsidR="004C7FC3">
        <w:rPr>
          <w:rFonts w:ascii="TimesNewRoman" w:hAnsi="TimesNewRoman" w:cs="TimesNewRoman"/>
          <w:color w:val="000000"/>
        </w:rPr>
        <w:t> </w:t>
      </w:r>
      <w:r>
        <w:rPr>
          <w:rFonts w:ascii="TimesNewRoman" w:hAnsi="TimesNewRoman" w:cs="TimesNewRoman"/>
          <w:color w:val="000000"/>
        </w:rPr>
        <w:t>odůvodněných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případech mají žáci možnost uložit si vyšší finanční částku po dobu výuky v</w:t>
      </w:r>
      <w:r w:rsidR="004C7FC3">
        <w:rPr>
          <w:rFonts w:ascii="TimesNewRoman" w:hAnsi="TimesNewRoman" w:cs="TimesNewRoman"/>
          <w:color w:val="000000"/>
        </w:rPr>
        <w:t> </w:t>
      </w:r>
      <w:r>
        <w:rPr>
          <w:rFonts w:ascii="TimesNewRoman" w:hAnsi="TimesNewRoman" w:cs="TimesNewRoman"/>
          <w:color w:val="000000"/>
        </w:rPr>
        <w:t>trezoru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školy.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Mobilní telefony musí být během výuky vypnuty. Žáci je mohou používat pouze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 době mimo vyučování. Žákům je zakázáno nabíjet své mobilní telefony v</w:t>
      </w:r>
      <w:r w:rsidR="004C7FC3">
        <w:rPr>
          <w:rFonts w:ascii="TimesNewRoman" w:hAnsi="TimesNewRoman" w:cs="TimesNewRoman"/>
          <w:color w:val="000000"/>
        </w:rPr>
        <w:t> </w:t>
      </w:r>
      <w:r>
        <w:rPr>
          <w:rFonts w:ascii="TimesNewRoman" w:hAnsi="TimesNewRoman" w:cs="TimesNewRoman"/>
          <w:color w:val="000000"/>
        </w:rPr>
        <w:t>prostorách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školy.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jsou povinni si zajistit a používat při výuce učebnice stanovené vyučujícím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daného předmětu.</w:t>
      </w:r>
    </w:p>
    <w:p w:rsidR="004C7FC3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se účastní povinných akcí organizovaných školou, exkurzí a jiných akcí, které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mají význam pro vytvoření odborného profilu žáka, pro jeho výchovu a vzdělávání</w:t>
      </w:r>
      <w:r w:rsidR="004C7FC3">
        <w:rPr>
          <w:rFonts w:ascii="TimesNewRoman" w:hAnsi="TimesNewRoman" w:cs="TimesNewRoman"/>
          <w:color w:val="000000"/>
        </w:rPr>
        <w:t xml:space="preserve"> 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dodržují vyučovací dobu, rozsah přestávek a plní další pokyny obsažené ve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školním řádu.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 skončení vyučování uklidí každý žák své místo ve třídě, židli zvedne na lavici.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Při vstupu do kabinetů, kanceláří a tříd, ve kterých je vyučování, dodržuje žák všechny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zásady společenského chování.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Služba je stanovena třídním učitelem na dobu jednoho týdne a je zapsána v</w:t>
      </w:r>
      <w:r w:rsidR="004C7FC3">
        <w:rPr>
          <w:rFonts w:ascii="TimesNewRoman" w:hAnsi="TimesNewRoman" w:cs="TimesNewRoman"/>
          <w:color w:val="000000"/>
        </w:rPr>
        <w:t> </w:t>
      </w:r>
      <w:r>
        <w:rPr>
          <w:rFonts w:ascii="TimesNewRoman" w:hAnsi="TimesNewRoman" w:cs="TimesNewRoman"/>
          <w:color w:val="000000"/>
        </w:rPr>
        <w:t>třídní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knize.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začátku každé vyučovací hodiny hlásí vyučujícímu jména chybějících žáků.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Služba dohlíží na pořádek ve třídě, maže tabuli. Při odchodu z vyučování uzavře okna,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případně zhasne světla, zkontroluje, zda jsou zvednuty židle, smazána tabule.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Služba hlásí nepřítomnost vyučujícího ve třídě nejpozději do 5 minut po začátku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hodiny řediteli nebo jeho zástupcům.</w:t>
      </w:r>
    </w:p>
    <w:p w:rsidR="009D5F8F" w:rsidRDefault="009D5F8F" w:rsidP="004C7FC3">
      <w:pPr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určení třídním učitelem nosí třídní knihu do odborných učeben a zajišťují její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předávání mezi skupinami v dělených hodinách.</w:t>
      </w:r>
    </w:p>
    <w:p w:rsidR="009D5F8F" w:rsidRPr="005623A8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5623A8">
        <w:rPr>
          <w:rFonts w:ascii="TimesNewRoman,Bold" w:hAnsi="TimesNewRoman,Bold" w:cs="TimesNewRoman,Bold"/>
          <w:b/>
          <w:bCs/>
          <w:color w:val="000000"/>
        </w:rPr>
        <w:lastRenderedPageBreak/>
        <w:t>4.2 Denní řád</w:t>
      </w:r>
    </w:p>
    <w:p w:rsidR="009D5F8F" w:rsidRDefault="009D5F8F" w:rsidP="004C7FC3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přicházejí do školy nejméně 15 minut před zahájením vyučování. Pokud příjezdy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hromadných dopravních prostředků nedovolují splnit tuto podmínku, přicházejí do tříd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minimálně 5 minut před zahájením vyučování</w:t>
      </w:r>
      <w:r w:rsidR="000F37B1">
        <w:rPr>
          <w:rFonts w:ascii="TimesNewRoman" w:hAnsi="TimesNewRoman" w:cs="TimesNewRoman"/>
          <w:color w:val="000000"/>
        </w:rPr>
        <w:t>, případně požádají zletilí žáci nebo zákonní</w:t>
      </w:r>
      <w:r w:rsidR="004C7FC3">
        <w:rPr>
          <w:rFonts w:ascii="TimesNewRoman" w:hAnsi="TimesNewRoman" w:cs="TimesNewRoman"/>
          <w:color w:val="000000"/>
        </w:rPr>
        <w:t xml:space="preserve"> </w:t>
      </w:r>
      <w:r w:rsidR="000F37B1">
        <w:rPr>
          <w:rFonts w:ascii="TimesNewRoman" w:hAnsi="TimesNewRoman" w:cs="TimesNewRoman"/>
          <w:color w:val="000000"/>
        </w:rPr>
        <w:t>zástupci nezletilých žáků písemně vedení školy o povolení pozdějších příchodů</w:t>
      </w:r>
    </w:p>
    <w:p w:rsidR="009D5F8F" w:rsidRDefault="009D5F8F" w:rsidP="004C7FC3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Provoz v šatnách se ří</w:t>
      </w:r>
      <w:r w:rsidR="000F37B1">
        <w:rPr>
          <w:rFonts w:ascii="TimesNewRoman" w:hAnsi="TimesNewRoman" w:cs="TimesNewRoman"/>
          <w:color w:val="000000"/>
        </w:rPr>
        <w:t>dí následujícími pravidly:</w:t>
      </w:r>
    </w:p>
    <w:p w:rsidR="009D5F8F" w:rsidRDefault="009D5F8F" w:rsidP="004C7FC3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během vyučování, volných hodin a přestávek je zakázáno se zdržovat v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šatnách déle, než je nezbytně nutné k přezutí a převlečení (cca 5 min).</w:t>
      </w:r>
    </w:p>
    <w:p w:rsidR="009D5F8F" w:rsidRDefault="009D5F8F" w:rsidP="004C7FC3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 šatnách je nutno udržovat pořádek. Přezůvky rozházené v šatně po skončení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vyučování budou uklizečkami sesbírány, odneseny a teprve na požádání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vydány majiteli.</w:t>
      </w:r>
    </w:p>
    <w:p w:rsidR="009D5F8F" w:rsidRDefault="000F37B1" w:rsidP="009D5F8F">
      <w:pPr>
        <w:numPr>
          <w:ilvl w:val="1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každý žák má vlastní klíč od skříňky</w:t>
      </w:r>
      <w:r w:rsidR="00125A29">
        <w:rPr>
          <w:rFonts w:ascii="TimesNewRoman" w:hAnsi="TimesNewRoman" w:cs="TimesNewRoman"/>
          <w:color w:val="000000"/>
        </w:rPr>
        <w:t xml:space="preserve"> a odpovídá za zamykání skříňky</w:t>
      </w:r>
    </w:p>
    <w:p w:rsidR="009D5F8F" w:rsidRDefault="009D5F8F" w:rsidP="004C7FC3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Hlavní vchod do budovy je </w:t>
      </w:r>
      <w:r w:rsidR="00125A29">
        <w:rPr>
          <w:rFonts w:ascii="TimesNewRoman" w:hAnsi="TimesNewRoman" w:cs="TimesNewRoman"/>
          <w:color w:val="000000"/>
        </w:rPr>
        <w:t>otevřen</w:t>
      </w:r>
      <w:r>
        <w:rPr>
          <w:rFonts w:ascii="TimesNewRoman" w:hAnsi="TimesNewRoman" w:cs="TimesNewRoman"/>
          <w:color w:val="000000"/>
        </w:rPr>
        <w:t xml:space="preserve"> od </w:t>
      </w:r>
      <w:r w:rsidR="00125A29">
        <w:rPr>
          <w:rFonts w:ascii="TimesNewRoman" w:hAnsi="TimesNewRoman" w:cs="TimesNewRoman"/>
          <w:color w:val="000000"/>
        </w:rPr>
        <w:t>6</w:t>
      </w:r>
      <w:r>
        <w:rPr>
          <w:rFonts w:ascii="TimesNewRoman" w:hAnsi="TimesNewRoman" w:cs="TimesNewRoman"/>
          <w:color w:val="000000"/>
        </w:rPr>
        <w:t>.</w:t>
      </w:r>
      <w:r w:rsidR="00125A29">
        <w:rPr>
          <w:rFonts w:ascii="TimesNewRoman" w:hAnsi="TimesNewRoman" w:cs="TimesNewRoman"/>
          <w:color w:val="000000"/>
        </w:rPr>
        <w:t>45 hod.</w:t>
      </w:r>
      <w:r>
        <w:rPr>
          <w:rFonts w:ascii="TimesNewRoman" w:hAnsi="TimesNewRoman" w:cs="TimesNewRoman"/>
          <w:color w:val="000000"/>
        </w:rPr>
        <w:t xml:space="preserve"> Žáci mohou během vyučování opustit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budovu pouze v</w:t>
      </w:r>
      <w:r w:rsidR="00125A29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případě odchodu na </w:t>
      </w:r>
      <w:r w:rsidR="00125A29">
        <w:rPr>
          <w:rFonts w:ascii="TimesNewRoman" w:hAnsi="TimesNewRoman" w:cs="TimesNewRoman"/>
          <w:color w:val="000000"/>
        </w:rPr>
        <w:t>jinou budovu, o velké přestávce pouze za účelem</w:t>
      </w:r>
      <w:r w:rsidR="004C7FC3">
        <w:rPr>
          <w:rFonts w:ascii="TimesNewRoman" w:hAnsi="TimesNewRoman" w:cs="TimesNewRoman"/>
          <w:color w:val="000000"/>
        </w:rPr>
        <w:t xml:space="preserve"> </w:t>
      </w:r>
      <w:r w:rsidR="00125A29">
        <w:rPr>
          <w:rFonts w:ascii="TimesNewRoman" w:hAnsi="TimesNewRoman" w:cs="TimesNewRoman"/>
          <w:color w:val="000000"/>
        </w:rPr>
        <w:t>návštěvy prodejny potravin v přízemí budovy</w:t>
      </w:r>
      <w:r>
        <w:rPr>
          <w:rFonts w:ascii="TimesNewRoman" w:hAnsi="TimesNewRoman" w:cs="TimesNewRoman"/>
          <w:color w:val="000000"/>
        </w:rPr>
        <w:t xml:space="preserve"> nebo se souhlasem třídního (případně jeho</w:t>
      </w:r>
      <w:r w:rsidR="004C7FC3">
        <w:rPr>
          <w:rFonts w:ascii="TimesNewRoman" w:hAnsi="TimesNewRoman" w:cs="TimesNewRoman"/>
          <w:color w:val="000000"/>
        </w:rPr>
        <w:t xml:space="preserve"> z</w:t>
      </w:r>
      <w:r>
        <w:rPr>
          <w:rFonts w:ascii="TimesNewRoman" w:hAnsi="TimesNewRoman" w:cs="TimesNewRoman"/>
          <w:color w:val="000000"/>
        </w:rPr>
        <w:t>ástupce) na</w:t>
      </w:r>
      <w:r w:rsidR="00125A29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základě omluvenky od rodičů. V případě náhlé nevolnosti </w:t>
      </w:r>
      <w:r w:rsidR="00125A29">
        <w:rPr>
          <w:rFonts w:ascii="TimesNewRoman" w:hAnsi="TimesNewRoman" w:cs="TimesNewRoman"/>
          <w:color w:val="000000"/>
        </w:rPr>
        <w:t>informuje</w:t>
      </w:r>
      <w:r>
        <w:rPr>
          <w:rFonts w:ascii="TimesNewRoman" w:hAnsi="TimesNewRoman" w:cs="TimesNewRoman"/>
          <w:color w:val="000000"/>
        </w:rPr>
        <w:t xml:space="preserve"> vyučující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nebo třídní</w:t>
      </w:r>
      <w:r w:rsidR="00125A29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učitel </w:t>
      </w:r>
      <w:r w:rsidR="00125A29">
        <w:rPr>
          <w:rFonts w:ascii="TimesNewRoman" w:hAnsi="TimesNewRoman" w:cs="TimesNewRoman"/>
          <w:color w:val="000000"/>
        </w:rPr>
        <w:t xml:space="preserve">rodiče nebo zajistí </w:t>
      </w:r>
      <w:r>
        <w:rPr>
          <w:rFonts w:ascii="TimesNewRoman" w:hAnsi="TimesNewRoman" w:cs="TimesNewRoman"/>
          <w:color w:val="000000"/>
        </w:rPr>
        <w:t>doprovod žáka k</w:t>
      </w:r>
      <w:r w:rsidR="00125A29">
        <w:rPr>
          <w:rFonts w:ascii="TimesNewRoman" w:hAnsi="TimesNewRoman" w:cs="TimesNewRoman"/>
          <w:color w:val="000000"/>
        </w:rPr>
        <w:t> </w:t>
      </w:r>
      <w:r>
        <w:rPr>
          <w:rFonts w:ascii="TimesNewRoman" w:hAnsi="TimesNewRoman" w:cs="TimesNewRoman"/>
          <w:color w:val="000000"/>
        </w:rPr>
        <w:t>lékaři</w:t>
      </w:r>
      <w:r w:rsidR="00125A29">
        <w:rPr>
          <w:rFonts w:ascii="TimesNewRoman" w:hAnsi="TimesNewRoman" w:cs="TimesNewRoman"/>
          <w:color w:val="000000"/>
        </w:rPr>
        <w:t>.</w:t>
      </w:r>
      <w:r>
        <w:rPr>
          <w:rFonts w:ascii="TimesNewRoman" w:hAnsi="TimesNewRoman" w:cs="TimesNewRoman"/>
          <w:color w:val="000000"/>
        </w:rPr>
        <w:t xml:space="preserve"> V případě závažnějšího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onemocnění musí třídní učitel nebo učitel, který žáka odeslal</w:t>
      </w:r>
      <w:r w:rsidR="00125A29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na vyšetření k lékaři, neprodleně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informovat rodiče žáka.</w:t>
      </w:r>
    </w:p>
    <w:p w:rsidR="009D5F8F" w:rsidRDefault="009D5F8F" w:rsidP="004C7FC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 průběhu vyučovacího dne se žáci chovají tak, že: dodržují předpisy o bezpečnosti a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ochraně zdraví, aby předcházeli úrazům, ochraňují školní majetek před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poškozováním, šetří teplem,</w:t>
      </w:r>
      <w:r w:rsidR="00BB5784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elektrickou energií a vodou (na závady upozorní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neprodleně školníka nebo vrátného)</w:t>
      </w:r>
    </w:p>
    <w:p w:rsidR="009D5F8F" w:rsidRDefault="009D5F8F" w:rsidP="004C7FC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 třídách sedí žáci na místech určených zasedacím pořádkem, který je součástí třídní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knihy. </w:t>
      </w:r>
    </w:p>
    <w:p w:rsidR="009D5F8F" w:rsidRDefault="009D5F8F" w:rsidP="004C7FC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 ukončení vyučovací hodiny a při přesunu do jiné učebny si žáci berou všechny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svoje věci s sebou.</w:t>
      </w:r>
    </w:p>
    <w:p w:rsidR="009D5F8F" w:rsidRDefault="009D5F8F" w:rsidP="004C7FC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 ukončení poslední vyučovací hodiny dne v dané učebně pokládají žáci židle na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lavice.</w:t>
      </w:r>
    </w:p>
    <w:p w:rsidR="009D5F8F" w:rsidRDefault="009D5F8F" w:rsidP="004C7FC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Přinášení drahých věcí (šperky apod.) a větších peněžních částek do školy je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zakázáno. Ve výjimečných případech je třeba tyto věci uložit po dobu vyučování </w:t>
      </w:r>
      <w:r w:rsidR="00125A29">
        <w:rPr>
          <w:rFonts w:ascii="TimesNewRoman" w:hAnsi="TimesNewRoman" w:cs="TimesNewRoman"/>
          <w:color w:val="000000"/>
        </w:rPr>
        <w:t>u</w:t>
      </w:r>
      <w:r w:rsidR="004C7FC3">
        <w:rPr>
          <w:rFonts w:ascii="TimesNewRoman" w:hAnsi="TimesNewRoman" w:cs="TimesNewRoman"/>
          <w:color w:val="000000"/>
        </w:rPr>
        <w:t xml:space="preserve"> </w:t>
      </w:r>
      <w:r w:rsidR="00125A29">
        <w:rPr>
          <w:rFonts w:ascii="TimesNewRoman" w:hAnsi="TimesNewRoman" w:cs="TimesNewRoman"/>
          <w:color w:val="000000"/>
        </w:rPr>
        <w:t>hospodářky</w:t>
      </w:r>
      <w:r>
        <w:rPr>
          <w:rFonts w:ascii="TimesNewRoman" w:hAnsi="TimesNewRoman" w:cs="TimesNewRoman"/>
          <w:color w:val="000000"/>
        </w:rPr>
        <w:t xml:space="preserve"> školy.</w:t>
      </w:r>
    </w:p>
    <w:p w:rsidR="009D5F8F" w:rsidRDefault="009D5F8F" w:rsidP="004C7FC3">
      <w:pPr>
        <w:numPr>
          <w:ilvl w:val="0"/>
          <w:numId w:val="1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Donášet do školy mobilní telefony se nedoporučuje. V průběhu vyučování musí být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mobilní telefon vypnut.</w:t>
      </w:r>
    </w:p>
    <w:p w:rsidR="00125A29" w:rsidRDefault="00125A29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D5F8F" w:rsidRPr="005623A8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5623A8">
        <w:rPr>
          <w:rFonts w:ascii="TimesNewRoman,Bold" w:hAnsi="TimesNewRoman,Bold" w:cs="TimesNewRoman,Bold"/>
          <w:b/>
          <w:bCs/>
          <w:color w:val="000000"/>
        </w:rPr>
        <w:t>4.3 Začátky a konce vyučovacích hodin, provozní doba</w:t>
      </w:r>
    </w:p>
    <w:p w:rsidR="009D5F8F" w:rsidRDefault="00CD4A38" w:rsidP="004C7FC3">
      <w:pPr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Vyučování se řídí rozvrhem hodin školy a začátky a konci vyučovacích hodin.</w:t>
      </w:r>
    </w:p>
    <w:p w:rsidR="009D5F8F" w:rsidRDefault="00CD4A38" w:rsidP="004C7FC3">
      <w:pPr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Vyučování je rozděleno na ranní a odpolední. Ranní vyučování začíná podle rozvrhu hodin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a končí po poslední hodině před obědovou přestávkou. Odpolední vyučování začíná první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hodinou po obědové přestávce a končí podle rozvrhu hodin.</w:t>
      </w:r>
    </w:p>
    <w:p w:rsidR="009D5F8F" w:rsidRDefault="009D5F8F" w:rsidP="004C7FC3">
      <w:pPr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odpovídají v plné výši za škody způsobené na zařízení ve třídě i ostatních</w:t>
      </w:r>
      <w:r w:rsidR="004C7FC3">
        <w:rPr>
          <w:rFonts w:ascii="TimesNewRoman" w:hAnsi="TimesNewRoman" w:cs="TimesNewRoman"/>
          <w:color w:val="000000"/>
        </w:rPr>
        <w:t xml:space="preserve"> prostorách školy.</w:t>
      </w:r>
    </w:p>
    <w:p w:rsidR="009D5F8F" w:rsidRDefault="009D5F8F" w:rsidP="004C7FC3">
      <w:pPr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Kontrolu plnění ustanovení školního řádu provádějí všichni zaměstnanci školy. 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závažných přestupcích žáka informují třídního učitele.</w:t>
      </w:r>
    </w:p>
    <w:p w:rsidR="009D5F8F" w:rsidRDefault="009D5F8F" w:rsidP="004C7FC3">
      <w:pPr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Nalezené věci je žák povinen odevzdat v kanceláři školy.</w:t>
      </w:r>
    </w:p>
    <w:p w:rsidR="009D5F8F" w:rsidRDefault="009D5F8F" w:rsidP="004C7FC3">
      <w:pPr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Režim práce v odborných učebnách číslo je</w:t>
      </w:r>
      <w:r w:rsidR="00CD4A38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zveřejněn v</w:t>
      </w:r>
      <w:r w:rsidR="00CD4A38">
        <w:rPr>
          <w:rFonts w:ascii="TimesNewRoman" w:hAnsi="TimesNewRoman" w:cs="TimesNewRoman"/>
          <w:color w:val="000000"/>
        </w:rPr>
        <w:t> řádech odborných učeben</w:t>
      </w:r>
      <w:r>
        <w:rPr>
          <w:rFonts w:ascii="TimesNewRoman" w:hAnsi="TimesNewRoman" w:cs="TimesNewRoman"/>
          <w:color w:val="000000"/>
        </w:rPr>
        <w:t>.</w:t>
      </w:r>
    </w:p>
    <w:p w:rsidR="00F817FD" w:rsidRDefault="00F817FD" w:rsidP="004C7FC3">
      <w:pPr>
        <w:numPr>
          <w:ilvl w:val="0"/>
          <w:numId w:val="2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V období školního vyučování, kdy je </w:t>
      </w:r>
      <w:r w:rsidR="001921C7">
        <w:rPr>
          <w:rFonts w:ascii="TimesNewRoman" w:hAnsi="TimesNewRoman" w:cs="TimesNewRoman"/>
          <w:color w:val="000000"/>
        </w:rPr>
        <w:t>ukončena</w:t>
      </w:r>
      <w:r>
        <w:rPr>
          <w:rFonts w:ascii="TimesNewRoman" w:hAnsi="TimesNewRoman" w:cs="TimesNewRoman"/>
          <w:color w:val="000000"/>
        </w:rPr>
        <w:t xml:space="preserve"> výuka v posledním ročníku vzdělávání, již žák školu nenavštěvuje (pokud nekoná školou stanovené aktivity).</w:t>
      </w:r>
    </w:p>
    <w:p w:rsidR="00C32C09" w:rsidRDefault="00C32C09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D4A38" w:rsidRDefault="00B00AAA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lastRenderedPageBreak/>
        <w:t>Článek 5</w:t>
      </w:r>
    </w:p>
    <w:p w:rsidR="00B00AAA" w:rsidRDefault="00B00AAA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B00AAA" w:rsidRPr="005623A8" w:rsidRDefault="00B00AAA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5623A8">
        <w:rPr>
          <w:rFonts w:ascii="TimesNewRoman,Bold" w:hAnsi="TimesNewRoman,Bold" w:cs="TimesNewRoman,Bold"/>
          <w:b/>
          <w:bCs/>
          <w:color w:val="000000"/>
        </w:rPr>
        <w:t>Ochrana žáků před rizikovým chováním a před projevy diskriminace, nepřátelství nebo násilí</w:t>
      </w:r>
    </w:p>
    <w:p w:rsidR="00587868" w:rsidRDefault="00587868" w:rsidP="00587868">
      <w:pPr>
        <w:numPr>
          <w:ilvl w:val="0"/>
          <w:numId w:val="2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Žáci a zaměstnanci školy usilují o vytváření pozitivních vztahů, vzájemného respektu, úcty a bezpečného prostředí.</w:t>
      </w:r>
    </w:p>
    <w:p w:rsidR="00587868" w:rsidRDefault="00587868" w:rsidP="00587868">
      <w:pPr>
        <w:numPr>
          <w:ilvl w:val="0"/>
          <w:numId w:val="27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Žáci jsou povinni dodržovat zásady slušného chování, neohrožovat zdraví své, ani spolužáků.</w:t>
      </w:r>
    </w:p>
    <w:p w:rsidR="00587868" w:rsidRDefault="00587868" w:rsidP="00587868">
      <w:pPr>
        <w:numPr>
          <w:ilvl w:val="0"/>
          <w:numId w:val="27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Ve škole je zakázáno propagovat strany a hnutí, směřující k potlačování lidských práv či rasové nesnášenlivosti.</w:t>
      </w:r>
    </w:p>
    <w:p w:rsidR="00587868" w:rsidRDefault="00587868" w:rsidP="00587868">
      <w:pPr>
        <w:numPr>
          <w:ilvl w:val="0"/>
          <w:numId w:val="27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Všichni zaměstnanci školy jsou povinni, v případě zjištění, zabránit výskytu šikany, vandalismu, brutality, rasismu a kriminality. Při jejich výskytu jsou povinni okamžitě informovat vedení školy</w:t>
      </w:r>
      <w:r w:rsidR="00BC52A3">
        <w:rPr>
          <w:rFonts w:ascii="TimesNewRoman,Bold" w:hAnsi="TimesNewRoman,Bold" w:cs="TimesNewRoman,Bold"/>
          <w:bCs/>
          <w:color w:val="000000"/>
        </w:rPr>
        <w:t>.</w:t>
      </w:r>
    </w:p>
    <w:p w:rsidR="00BC52A3" w:rsidRDefault="00BC52A3" w:rsidP="00587868">
      <w:pPr>
        <w:numPr>
          <w:ilvl w:val="0"/>
          <w:numId w:val="27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Žák, který se stal svědkem násilného jednání, šikany nebo jiného ponižujícího jednání (vandalismus, rasismus, brutalita apod.) má povinnost hlásit takovou skutečnost třídnímu učiteli, jinému zaměstnanci školy nebo ředitelce školy.</w:t>
      </w:r>
    </w:p>
    <w:p w:rsidR="00BC52A3" w:rsidRDefault="00BC52A3" w:rsidP="00587868">
      <w:pPr>
        <w:numPr>
          <w:ilvl w:val="0"/>
          <w:numId w:val="27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Žák má právo na pomoc při řešení problémů souvisejících se vztahy s ostatními žáky nebo zaměstnanci školy, má právo žádat o řešení takových problémů přímo ředitelku školy.</w:t>
      </w:r>
    </w:p>
    <w:p w:rsidR="00BC52A3" w:rsidRDefault="00BC52A3" w:rsidP="00587868">
      <w:pPr>
        <w:numPr>
          <w:ilvl w:val="0"/>
          <w:numId w:val="27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Jsou zakázány jakékoliv druhy psychického a fyzického násilí, zvláště pak všechny formy šikany</w:t>
      </w:r>
      <w:r w:rsidR="00BB5784">
        <w:rPr>
          <w:rFonts w:ascii="TimesNewRoman,Bold" w:hAnsi="TimesNewRoman,Bold" w:cs="TimesNewRoman,Bold"/>
          <w:bCs/>
          <w:color w:val="000000"/>
        </w:rPr>
        <w:t xml:space="preserve">, </w:t>
      </w:r>
      <w:r>
        <w:rPr>
          <w:rFonts w:ascii="TimesNewRoman,Bold" w:hAnsi="TimesNewRoman,Bold" w:cs="TimesNewRoman,Bold"/>
          <w:bCs/>
          <w:color w:val="000000"/>
        </w:rPr>
        <w:t>mezi které patří:</w:t>
      </w:r>
    </w:p>
    <w:p w:rsidR="00BC52A3" w:rsidRDefault="00BC52A3" w:rsidP="00BC52A3">
      <w:pPr>
        <w:numPr>
          <w:ilvl w:val="1"/>
          <w:numId w:val="27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 xml:space="preserve">přímá a nepřímá psychická šikana (nadávky, pomluvy, vyhrožování,  </w:t>
      </w:r>
    </w:p>
    <w:p w:rsidR="00BC52A3" w:rsidRDefault="00BC52A3" w:rsidP="00BC52A3">
      <w:pPr>
        <w:autoSpaceDE w:val="0"/>
        <w:autoSpaceDN w:val="0"/>
        <w:adjustRightInd w:val="0"/>
        <w:ind w:left="108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 xml:space="preserve">      </w:t>
      </w:r>
      <w:r w:rsidR="001921C7">
        <w:rPr>
          <w:rFonts w:ascii="TimesNewRoman,Bold" w:hAnsi="TimesNewRoman,Bold" w:cs="TimesNewRoman,Bold"/>
          <w:bCs/>
          <w:color w:val="000000"/>
        </w:rPr>
        <w:t>zesměšňování</w:t>
      </w:r>
      <w:r>
        <w:rPr>
          <w:rFonts w:ascii="TimesNewRoman,Bold" w:hAnsi="TimesNewRoman,Bold" w:cs="TimesNewRoman,Bold"/>
          <w:bCs/>
          <w:color w:val="000000"/>
        </w:rPr>
        <w:t>, šikana pomocí ICT technologií, atd.)</w:t>
      </w:r>
    </w:p>
    <w:p w:rsidR="00917152" w:rsidRDefault="00BC52A3" w:rsidP="00917152">
      <w:pPr>
        <w:numPr>
          <w:ilvl w:val="1"/>
          <w:numId w:val="27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přímá a nepřímá fyzická šikana (fyzické násilí</w:t>
      </w:r>
      <w:r w:rsidR="00917152">
        <w:rPr>
          <w:rFonts w:ascii="TimesNewRoman,Bold" w:hAnsi="TimesNewRoman,Bold" w:cs="TimesNewRoman,Bold"/>
          <w:bCs/>
          <w:color w:val="000000"/>
        </w:rPr>
        <w:t xml:space="preserve">, </w:t>
      </w:r>
      <w:r w:rsidR="00005C03">
        <w:rPr>
          <w:rFonts w:ascii="TimesNewRoman,Bold" w:hAnsi="TimesNewRoman,Bold" w:cs="TimesNewRoman,Bold"/>
          <w:bCs/>
          <w:color w:val="000000"/>
        </w:rPr>
        <w:t>zcizování nebo poškozování věcí)</w:t>
      </w:r>
    </w:p>
    <w:p w:rsidR="00BC52A3" w:rsidRDefault="00BC52A3" w:rsidP="00587868">
      <w:pPr>
        <w:numPr>
          <w:ilvl w:val="0"/>
          <w:numId w:val="27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Jestliže se žák dopustí výše uvedeného násilí,</w:t>
      </w:r>
      <w:r w:rsidR="00917152">
        <w:rPr>
          <w:rFonts w:ascii="TimesNewRoman,Bold" w:hAnsi="TimesNewRoman,Bold" w:cs="TimesNewRoman,Bold"/>
          <w:bCs/>
          <w:color w:val="000000"/>
        </w:rPr>
        <w:t xml:space="preserve"> bude potrestán kázeňským opatřením podle závažnosti provinění. V mimořádných případech bude dále postupováno v souladu s programem proti šikanování.</w:t>
      </w:r>
    </w:p>
    <w:p w:rsidR="00917152" w:rsidRDefault="00917152" w:rsidP="00587868">
      <w:pPr>
        <w:numPr>
          <w:ilvl w:val="0"/>
          <w:numId w:val="27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Pedagogický pracovník, kterému je známo podezření na šikanu, je povinen přijmout účinná opatření uvedená v Programu proti šikanování a uvědomit vedení školy, metodika prevence</w:t>
      </w:r>
    </w:p>
    <w:p w:rsidR="00917152" w:rsidRDefault="00917152" w:rsidP="00587868">
      <w:pPr>
        <w:numPr>
          <w:ilvl w:val="0"/>
          <w:numId w:val="27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 xml:space="preserve">V rámci boje proti negativním vlivům – šikaně, drogám a dalším se žáci zúčastní v průběhu celého školního roku programů primární prevence rizikového chování. Realizace preventivních programů primární prevence je součástí Školní preventivní strategie prevence, kterou naše SŠ naplňuje Školský zákon č. 561/2004 § 29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NewRoman,Bold" w:hAnsi="TimesNewRoman,Bold" w:cs="TimesNewRoman,Bold"/>
            <w:bCs/>
            <w:color w:val="000000"/>
          </w:rPr>
          <w:t>1 a</w:t>
        </w:r>
      </w:smartTag>
      <w:r>
        <w:rPr>
          <w:rFonts w:ascii="TimesNewRoman,Bold" w:hAnsi="TimesNewRoman,Bold" w:cs="TimesNewRoman,Bold"/>
          <w:bCs/>
          <w:color w:val="000000"/>
        </w:rPr>
        <w:t xml:space="preserve"> Vyhlášku MŠMT č. 72, § 7. odst. 2b.</w:t>
      </w:r>
    </w:p>
    <w:p w:rsidR="00BC52A3" w:rsidRDefault="00BC52A3" w:rsidP="00BC52A3">
      <w:pPr>
        <w:autoSpaceDE w:val="0"/>
        <w:autoSpaceDN w:val="0"/>
        <w:adjustRightInd w:val="0"/>
        <w:ind w:left="360"/>
        <w:rPr>
          <w:rFonts w:ascii="TimesNewRoman,Bold" w:hAnsi="TimesNewRoman,Bold" w:cs="TimesNewRoman,Bold"/>
          <w:bCs/>
          <w:color w:val="000000"/>
        </w:rPr>
      </w:pPr>
    </w:p>
    <w:p w:rsidR="00B00AAA" w:rsidRDefault="00B00AAA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97FC2" w:rsidRDefault="0091715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Článek 6</w:t>
      </w:r>
    </w:p>
    <w:p w:rsidR="00397FC2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D5F8F" w:rsidRPr="005623A8" w:rsidRDefault="0091715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5623A8">
        <w:rPr>
          <w:rFonts w:ascii="TimesNewRoman,Bold" w:hAnsi="TimesNewRoman,Bold" w:cs="TimesNewRoman,Bold"/>
          <w:b/>
          <w:bCs/>
          <w:color w:val="000000"/>
        </w:rPr>
        <w:t>6</w:t>
      </w:r>
      <w:r w:rsidR="009D5F8F" w:rsidRPr="005623A8">
        <w:rPr>
          <w:rFonts w:ascii="TimesNewRoman,Bold" w:hAnsi="TimesNewRoman,Bold" w:cs="TimesNewRoman,Bold"/>
          <w:b/>
          <w:bCs/>
          <w:color w:val="000000"/>
        </w:rPr>
        <w:t>.1 Bezpečnost a ochrana zdraví žáků, ochrana žáků před sociálně patologickými</w:t>
      </w:r>
    </w:p>
    <w:p w:rsidR="009D5F8F" w:rsidRPr="005623A8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5623A8">
        <w:rPr>
          <w:rFonts w:ascii="TimesNewRoman,Bold" w:hAnsi="TimesNewRoman,Bold" w:cs="TimesNewRoman,Bold"/>
          <w:b/>
          <w:bCs/>
          <w:color w:val="000000"/>
        </w:rPr>
        <w:t>jevy</w:t>
      </w:r>
    </w:p>
    <w:p w:rsidR="009D5F8F" w:rsidRDefault="009D5F8F" w:rsidP="00F817FD">
      <w:pPr>
        <w:numPr>
          <w:ilvl w:val="3"/>
          <w:numId w:val="22"/>
        </w:numPr>
        <w:tabs>
          <w:tab w:val="clear" w:pos="2880"/>
          <w:tab w:val="num" w:pos="180"/>
        </w:tabs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chrání své zdraví i zdraví jiných, dbají na čistotu a pořádek ve školních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prostorách a jejím okolí.</w:t>
      </w:r>
    </w:p>
    <w:p w:rsidR="009D5F8F" w:rsidRDefault="009D5F8F" w:rsidP="00F817FD">
      <w:pPr>
        <w:numPr>
          <w:ilvl w:val="3"/>
          <w:numId w:val="22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mají zakázáno v prostorách školy a jejím blízkém okolí a při činnostech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organizovaných školou kouřit, požívat alkoholické nápoje a jiné zdraví škodlivé látky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/drogy/.</w:t>
      </w:r>
    </w:p>
    <w:p w:rsidR="009D5F8F" w:rsidRDefault="009D5F8F" w:rsidP="00F817FD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nenosí do školy nebo na činnosti organizované školou věci, které nejsou potřebné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pro vyučování. Za porušení kázně zvláště hrubým způsobem se považuje přinesení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zbraně, drogy,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zábavné pyrotechniky a věcí nebezpečných zdraví či životu.</w:t>
      </w:r>
    </w:p>
    <w:p w:rsidR="009D5F8F" w:rsidRDefault="009D5F8F" w:rsidP="004C7FC3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V případě podezření na užití návykových látek u nezletilého žáka (alkohol, drogy aj.),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vyučující nebo jiný pracovník školy zajistí žákovi i ostatním bezpečnost a informuje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ředitele školy. Ten neprodleně informuje zákonné zástupce žáka a požádá je 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bezodkladné o</w:t>
      </w:r>
      <w:r w:rsidR="006A36F8">
        <w:rPr>
          <w:rFonts w:ascii="TimesNewRoman" w:hAnsi="TimesNewRoman" w:cs="TimesNewRoman"/>
          <w:color w:val="000000"/>
        </w:rPr>
        <w:t>věření laboratorním vyšetřením (</w:t>
      </w:r>
      <w:r>
        <w:rPr>
          <w:rFonts w:ascii="TimesNewRoman" w:hAnsi="TimesNewRoman" w:cs="TimesNewRoman"/>
          <w:color w:val="000000"/>
        </w:rPr>
        <w:t xml:space="preserve">Zdravotní ústav, Stará </w:t>
      </w:r>
      <w:proofErr w:type="spellStart"/>
      <w:r>
        <w:rPr>
          <w:rFonts w:ascii="TimesNewRoman" w:hAnsi="TimesNewRoman" w:cs="TimesNewRoman"/>
          <w:color w:val="000000"/>
        </w:rPr>
        <w:t>Tenice</w:t>
      </w:r>
      <w:proofErr w:type="spellEnd"/>
      <w:r>
        <w:rPr>
          <w:rFonts w:ascii="TimesNewRoman" w:hAnsi="TimesNewRoman" w:cs="TimesNewRoman"/>
          <w:color w:val="000000"/>
        </w:rPr>
        <w:t xml:space="preserve"> 1193,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Uh. Hradiště</w:t>
      </w:r>
      <w:r w:rsidR="006A36F8">
        <w:rPr>
          <w:rFonts w:ascii="TimesNewRoman" w:hAnsi="TimesNewRoman" w:cs="TimesNewRoman"/>
          <w:color w:val="000000"/>
        </w:rPr>
        <w:t>)</w:t>
      </w:r>
      <w:r>
        <w:rPr>
          <w:rFonts w:ascii="TimesNewRoman" w:hAnsi="TimesNewRoman" w:cs="TimesNewRoman"/>
          <w:color w:val="000000"/>
        </w:rPr>
        <w:t xml:space="preserve"> a doporučí jim další postup (odborné vedení v rámci psychologie či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psychiatrie – Pedag. psych. </w:t>
      </w:r>
      <w:proofErr w:type="gramStart"/>
      <w:r>
        <w:rPr>
          <w:rFonts w:ascii="TimesNewRoman" w:hAnsi="TimesNewRoman" w:cs="TimesNewRoman"/>
          <w:color w:val="000000"/>
        </w:rPr>
        <w:t>poradna</w:t>
      </w:r>
      <w:proofErr w:type="gramEnd"/>
      <w:r>
        <w:rPr>
          <w:rFonts w:ascii="TimesNewRoman" w:hAnsi="TimesNewRoman" w:cs="TimesNewRoman"/>
          <w:color w:val="000000"/>
        </w:rPr>
        <w:t xml:space="preserve"> Uherské Hradiště). Zákonní zástupci žáka jsou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odpovědni za to, aby tento doporučený postup dodrželi a zpětně informovali vedení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školy.</w:t>
      </w:r>
    </w:p>
    <w:p w:rsidR="009D5F8F" w:rsidRDefault="009D5F8F" w:rsidP="004C7FC3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FF0000"/>
        </w:rPr>
      </w:pPr>
      <w:r>
        <w:rPr>
          <w:rFonts w:ascii="TimesNewRoman" w:hAnsi="TimesNewRoman" w:cs="TimesNewRoman"/>
          <w:color w:val="000000"/>
        </w:rPr>
        <w:t xml:space="preserve">U zletilého žáka a </w:t>
      </w:r>
      <w:r w:rsidR="00A22C46">
        <w:rPr>
          <w:rFonts w:ascii="TimesNewRoman" w:hAnsi="TimesNewRoman" w:cs="TimesNewRoman"/>
          <w:color w:val="000000"/>
        </w:rPr>
        <w:t>žák</w:t>
      </w:r>
      <w:r>
        <w:rPr>
          <w:rFonts w:ascii="TimesNewRoman" w:hAnsi="TimesNewRoman" w:cs="TimesNewRoman"/>
          <w:color w:val="000000"/>
        </w:rPr>
        <w:t>a vyučující nebo jiný pracovník školy přivolá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protidrogového preventistu, který informuje ředitele školy.</w:t>
      </w:r>
      <w:r w:rsidR="006A36F8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Ten rozhodne o dalším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postupu. Škola může využít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běžných sankčních prostředků, až po podmínečné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vyloučení ze studia</w:t>
      </w:r>
      <w:r>
        <w:rPr>
          <w:rFonts w:ascii="TimesNewRoman" w:hAnsi="TimesNewRoman" w:cs="TimesNewRoman"/>
          <w:color w:val="FF0000"/>
        </w:rPr>
        <w:t>.</w:t>
      </w:r>
    </w:p>
    <w:p w:rsidR="009D5F8F" w:rsidRDefault="009D5F8F" w:rsidP="004C7FC3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FF0000"/>
        </w:rPr>
      </w:pPr>
      <w:r>
        <w:rPr>
          <w:rFonts w:ascii="TimesNewRoman" w:hAnsi="TimesNewRoman" w:cs="TimesNewRoman"/>
          <w:color w:val="000000"/>
        </w:rPr>
        <w:t>Je-li žák přistižen při prodeji drog, kontaktuje ředitel školy policii, informuje členy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pedagogického sboru. Při odebrání drogy postupuje dle pravidel (provede se záznam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za přítomnosti žáka a preventisty a neznámý vzorek se předá policii). U prokázaného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dealerství (rozšiřování drogy s finančním efektem) nastává účinnost vyloučení ze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studia okamžitě</w:t>
      </w:r>
      <w:r>
        <w:rPr>
          <w:rFonts w:ascii="TimesNewRoman" w:hAnsi="TimesNewRoman" w:cs="TimesNewRoman"/>
          <w:color w:val="FF0000"/>
        </w:rPr>
        <w:t>.</w:t>
      </w:r>
    </w:p>
    <w:p w:rsidR="009D5F8F" w:rsidRDefault="009D5F8F" w:rsidP="004C7FC3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Žákům školy je zakázáno </w:t>
      </w:r>
      <w:r w:rsidR="005623A8">
        <w:rPr>
          <w:rFonts w:ascii="TimesNewRoman" w:hAnsi="TimesNewRoman" w:cs="TimesNewRoman"/>
          <w:color w:val="000000"/>
        </w:rPr>
        <w:t>propagovat</w:t>
      </w:r>
      <w:r>
        <w:rPr>
          <w:rFonts w:ascii="TimesNewRoman" w:hAnsi="TimesNewRoman" w:cs="TimesNewRoman"/>
          <w:color w:val="000000"/>
        </w:rPr>
        <w:t xml:space="preserve"> a rozšiřovat informace šířící rasovou a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jinou nesnášenlivost, návody na výrobu látek ohrožujících zdraví, bezpečnost apod.</w:t>
      </w:r>
    </w:p>
    <w:p w:rsidR="009D5F8F" w:rsidRDefault="009D5F8F" w:rsidP="004C7FC3">
      <w:pPr>
        <w:numPr>
          <w:ilvl w:val="0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Úrazy a škody způsobené odcizením, vzniknou-li porušením školního řádu, nemusí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být pojišťovnou odškodňovány.</w:t>
      </w:r>
    </w:p>
    <w:p w:rsidR="00CD4A38" w:rsidRDefault="00CD4A38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D4A38" w:rsidRDefault="00CD4A38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97FC2" w:rsidRDefault="005623A8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Článek 7</w:t>
      </w:r>
    </w:p>
    <w:p w:rsidR="00397FC2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D5F8F" w:rsidRPr="005623A8" w:rsidRDefault="005623A8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5623A8">
        <w:rPr>
          <w:rFonts w:ascii="TimesNewRoman,Bold" w:hAnsi="TimesNewRoman,Bold" w:cs="TimesNewRoman,Bold"/>
          <w:b/>
          <w:bCs/>
          <w:color w:val="000000"/>
        </w:rPr>
        <w:t>7</w:t>
      </w:r>
      <w:r w:rsidR="009D5F8F" w:rsidRPr="005623A8">
        <w:rPr>
          <w:rFonts w:ascii="TimesNewRoman,Bold" w:hAnsi="TimesNewRoman,Bold" w:cs="TimesNewRoman,Bold"/>
          <w:b/>
          <w:bCs/>
          <w:color w:val="000000"/>
        </w:rPr>
        <w:t>.1 Podmínky zacházení s majetkem školy ze strany žáků</w:t>
      </w:r>
    </w:p>
    <w:p w:rsidR="009D5F8F" w:rsidRDefault="009D5F8F" w:rsidP="004C7FC3">
      <w:pPr>
        <w:numPr>
          <w:ilvl w:val="0"/>
          <w:numId w:val="29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Žáci jsou povinni šetřit školní zařízení, chránit je před poškozením.</w:t>
      </w:r>
    </w:p>
    <w:p w:rsidR="009D5F8F" w:rsidRDefault="009D5F8F" w:rsidP="004C7FC3">
      <w:pPr>
        <w:numPr>
          <w:ilvl w:val="0"/>
          <w:numId w:val="29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 případě poškození školního nábytku, vybavení a zařízení školy z nedbalosti či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úmyslně, hradí v plné výši žáci, zákonní zástupci opravu nebo nákup, aby došlo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k uvedení věci do původního stavu.</w:t>
      </w:r>
    </w:p>
    <w:p w:rsidR="00397FC2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97FC2" w:rsidRDefault="005623A8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Článek 8</w:t>
      </w:r>
    </w:p>
    <w:p w:rsidR="00397FC2" w:rsidRDefault="00397FC2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9D5F8F" w:rsidRPr="005623A8" w:rsidRDefault="005623A8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5623A8">
        <w:rPr>
          <w:rFonts w:ascii="TimesNewRoman,Bold" w:hAnsi="TimesNewRoman,Bold" w:cs="TimesNewRoman,Bold"/>
          <w:b/>
          <w:bCs/>
          <w:color w:val="000000"/>
        </w:rPr>
        <w:t>8</w:t>
      </w:r>
      <w:r w:rsidR="009D5F8F" w:rsidRPr="005623A8">
        <w:rPr>
          <w:rFonts w:ascii="TimesNewRoman,Bold" w:hAnsi="TimesNewRoman,Bold" w:cs="TimesNewRoman,Bold"/>
          <w:b/>
          <w:bCs/>
          <w:color w:val="000000"/>
        </w:rPr>
        <w:t>.1 Pravidla hodnocení a klasifikace</w:t>
      </w:r>
    </w:p>
    <w:p w:rsidR="00391861" w:rsidRDefault="00391861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5623A8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.1.1 Pravidla pro hodnocení výsledků vzdělávání žáků</w:t>
      </w:r>
    </w:p>
    <w:p w:rsidR="009D5F8F" w:rsidRDefault="009D5F8F" w:rsidP="00D8584B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Každé pololetí se vydává žákovi vysvědčení. Za l. pololetí lze žákovi vydat místo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vysvědčení výpis z vysvědčení.</w:t>
      </w:r>
    </w:p>
    <w:p w:rsidR="009D5F8F" w:rsidRDefault="009D5F8F" w:rsidP="00D8584B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Hodnocení výsledků vzdělávání žáka na vysvědčení je vyjádřeno klasifikací nebo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slovně nebo kombinací obou způsobů. O způsobu hodnocení rozhoduje ředitel školy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se souhlasem školské rady. Škola převede slovní hodnocení do klasifikace nebo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klasifikaci do slovního hodnocení v případě přestupu žáka na školu, která hodnotí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odlišným způsobem, a to na žádost této školy, zletilého žáka nebo zákonného zástupce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nezletilého žáka.</w:t>
      </w:r>
    </w:p>
    <w:p w:rsidR="009D5F8F" w:rsidRDefault="009D5F8F" w:rsidP="00D8584B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391861">
        <w:rPr>
          <w:rFonts w:ascii="TimesNewRoman,Bold" w:hAnsi="TimesNewRoman,Bold" w:cs="TimesNewRoman,Bold"/>
          <w:bCs/>
          <w:color w:val="000000"/>
        </w:rPr>
        <w:t>Do vyššího ročníku postoupí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žák, který na konci 2. pololetí příslušného ročníku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prospěl ze všech povinných předmětů stanovených školním vzdělávacím programem.</w:t>
      </w:r>
    </w:p>
    <w:p w:rsidR="009D5F8F" w:rsidRDefault="009D5F8F" w:rsidP="00D8584B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Nelze-li žáka hodnotit na konci 1. pololetí, určí ředitel školy pro jeho hodnocení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náhradní termín a to tak, aby hodnocení za první pololetí bylo provedeno nejpozději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do </w:t>
      </w:r>
      <w:r w:rsidR="00A458A3">
        <w:rPr>
          <w:rFonts w:ascii="TimesNewRoman" w:hAnsi="TimesNewRoman" w:cs="TimesNewRoman"/>
          <w:color w:val="000000"/>
        </w:rPr>
        <w:t>konce června</w:t>
      </w:r>
      <w:r>
        <w:rPr>
          <w:rFonts w:ascii="TimesNewRoman" w:hAnsi="TimesNewRoman" w:cs="TimesNewRoman"/>
          <w:color w:val="000000"/>
        </w:rPr>
        <w:t>. Není-li možné žáka hodnotit ani</w:t>
      </w:r>
      <w:r w:rsidR="004C7FC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 náhradním termínu, žák se za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první pololetí nehodnotí.</w:t>
      </w:r>
    </w:p>
    <w:p w:rsidR="009D5F8F" w:rsidRDefault="009D5F8F" w:rsidP="00D8584B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Nelze-li žáka hodnotit na konci druhého pololetí, určí ředitel školy pro jeho hodnocení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náhradní termín a to tak, aby hodnocení za druhé pololetí bylo provedeno nejpozději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do konce září následujícího školního roku. Do doby hodnocení navštěvuje žák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nejbližší vyšší ročník. Není-li žák hodnocen ani v tomto termínu, neprospěl.</w:t>
      </w:r>
    </w:p>
    <w:p w:rsidR="009D5F8F" w:rsidRDefault="009D5F8F" w:rsidP="00D8584B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Žák, který na konci druhého pololetí neprospěl nejvýše ze 2 povinných předmětů,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nebo žák, který neprospěl na konci prvního pololetí nejvýše </w:t>
      </w:r>
      <w:proofErr w:type="gramStart"/>
      <w:r>
        <w:rPr>
          <w:rFonts w:ascii="TimesNewRoman" w:hAnsi="TimesNewRoman" w:cs="TimesNewRoman"/>
          <w:color w:val="000000"/>
        </w:rPr>
        <w:t>ze</w:t>
      </w:r>
      <w:proofErr w:type="gramEnd"/>
      <w:r>
        <w:rPr>
          <w:rFonts w:ascii="TimesNewRoman" w:hAnsi="TimesNewRoman" w:cs="TimesNewRoman"/>
          <w:color w:val="000000"/>
        </w:rPr>
        <w:t xml:space="preserve"> 2 povinných předmětů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vyučovaných pouze v prvním pololetí, koná z těchto předmětů opravnou zkoušku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nejpozději do konce příslušného školního roku v termínu stanoveném ředitelem školy.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Opravné zkoušky jsou komisionální.</w:t>
      </w:r>
    </w:p>
    <w:p w:rsidR="009D5F8F" w:rsidRDefault="009D5F8F" w:rsidP="00D8584B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Žák, který nevykoná opravnou zkoušku úspěšně nebo se k jejímu konání nedostaví,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neprospěl. Ze závažných důvodů může ředitel školy žákovi stanovit náhradní termín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opravné zkoušky nejpozději do konce září následujícího školního roku.</w:t>
      </w:r>
    </w:p>
    <w:p w:rsidR="009D5F8F" w:rsidRDefault="009D5F8F" w:rsidP="00D8584B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Má-li zletilý žák nebo zákonný zástupce nezletilého žáka pochybnosti o správnosti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hodnocení na konci 1. nebo 2. pololetí, může do 3 pracovních dnů ode dne, kdy se o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hodnocení prokazatelně dozvěděl, nejpozději však do 3 pracovních dnů od vydání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vysvědčení, požádat ředitele školy o komisionální přezkoušení žáka; je-li vyučujícím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žáka v daném předmětu ředitel školy, krajský úřad. Komisionální přezkoušení se koná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nejpozději do 14 dnů od doručení žádosti nebo v termínu dohodnutém se zletilým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žákem nebo zákonným zástupcem nezletilého žáka.</w:t>
      </w:r>
    </w:p>
    <w:p w:rsidR="009D5F8F" w:rsidRDefault="009D5F8F" w:rsidP="00D8584B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 odůvodněných případech může krajský úřad rozhodnout o konání opravné zkoušky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a komisionálního přezkoušení podle odstavce 9 na jiné střední škole. Zkoušky se na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žádost krajského úřadu účastní školní inspektor.</w:t>
      </w:r>
    </w:p>
    <w:p w:rsidR="00391861" w:rsidRDefault="00391861" w:rsidP="00D8584B">
      <w:pPr>
        <w:pStyle w:val="Zkladntextodsazen2"/>
        <w:numPr>
          <w:ilvl w:val="0"/>
          <w:numId w:val="31"/>
        </w:numPr>
      </w:pPr>
      <w:r>
        <w:t>Pokud absence žáka v některém předmětu za klasifikační období přesáhne 25% hodin</w:t>
      </w:r>
      <w:r w:rsidR="00D8584B">
        <w:t xml:space="preserve"> </w:t>
      </w:r>
      <w:r>
        <w:t>odučených v tomto předmětu ke dnu skončení klasifikace</w:t>
      </w:r>
      <w:r w:rsidR="005D26F9">
        <w:t xml:space="preserve"> a nesplňuje podmínky obsažené v bodu 8.1.7.1 f) tohoto řádu</w:t>
      </w:r>
      <w:r>
        <w:t>,</w:t>
      </w:r>
      <w:r w:rsidR="00D8584B">
        <w:t xml:space="preserve"> nelze žáka v tomto předmětu za </w:t>
      </w:r>
      <w:r>
        <w:t>dané klasifikační období hodnotit. Ředitel školy může povolit v odůvodněných případech po</w:t>
      </w:r>
      <w:r w:rsidR="00D8584B">
        <w:t xml:space="preserve"> </w:t>
      </w:r>
      <w:r>
        <w:t>vyjádření vyučujícího a třídního učitele výjimku.</w:t>
      </w:r>
    </w:p>
    <w:p w:rsidR="009D5F8F" w:rsidRDefault="009D5F8F" w:rsidP="00D8584B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Předmětem zkoušení v náhradním termínu je učivo předmětného klasifikačního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období, žáka nelze zkoušet z témat probíhajícího pololetí. Výsledek zkoušení je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doplněním podkladů učitele ke klasifikaci žáka, které byly získány v</w:t>
      </w:r>
      <w:r w:rsidR="00D8584B">
        <w:rPr>
          <w:rFonts w:ascii="TimesNewRoman" w:hAnsi="TimesNewRoman" w:cs="TimesNewRoman"/>
          <w:color w:val="000000"/>
        </w:rPr>
        <w:t> </w:t>
      </w:r>
      <w:r>
        <w:rPr>
          <w:rFonts w:ascii="TimesNewRoman" w:hAnsi="TimesNewRoman" w:cs="TimesNewRoman"/>
          <w:color w:val="000000"/>
        </w:rPr>
        <w:t>průběhu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klasifikačního období. Klasifikační stupeň určuje zkoušející učitel. Výsledek zkoušení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sdělí v případě ústní zkoušky zkoušející žákovi ihned po skončení, je-li součástí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zkoušky písemná práce, nejpozději následující pracovní den.</w:t>
      </w:r>
    </w:p>
    <w:p w:rsidR="00391861" w:rsidRDefault="00391861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5623A8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.1.2 Komisionální zkouška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Komisionální zkoušku koná žák v těchto případech:</w:t>
      </w:r>
    </w:p>
    <w:p w:rsidR="009D5F8F" w:rsidRDefault="009D5F8F" w:rsidP="00D8584B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Koná-li opravné zkoušky. Opravné zkoušky může konat žák, který na konci druhého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pololetí neprospěl nejvýše </w:t>
      </w:r>
      <w:proofErr w:type="gramStart"/>
      <w:r>
        <w:rPr>
          <w:rFonts w:ascii="TimesNewRoman" w:hAnsi="TimesNewRoman" w:cs="TimesNewRoman"/>
          <w:color w:val="000000"/>
        </w:rPr>
        <w:t>ze</w:t>
      </w:r>
      <w:proofErr w:type="gramEnd"/>
      <w:r>
        <w:rPr>
          <w:rFonts w:ascii="TimesNewRoman" w:hAnsi="TimesNewRoman" w:cs="TimesNewRoman"/>
          <w:color w:val="000000"/>
        </w:rPr>
        <w:t xml:space="preserve"> 2 povinných předmětů,</w:t>
      </w:r>
    </w:p>
    <w:p w:rsidR="009D5F8F" w:rsidRDefault="009D5F8F" w:rsidP="00D8584B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Požádá-li zletilý žák nebo zákonný zástupce nezletilého žáka o jeho komisionální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přezkoušení z důvodu pochybností o správnosti hodnocení.</w:t>
      </w:r>
    </w:p>
    <w:p w:rsidR="009D5F8F" w:rsidRDefault="009D5F8F" w:rsidP="00D8584B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Ředitel školy nařídí komisionální přezkoušení žáka, jestliže zjistí, že vyučující porušil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pravidla hodnocení. Termín komisionálního přezkoušení stanoví ředitel školy bez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zbytečného odkladu.</w:t>
      </w:r>
    </w:p>
    <w:p w:rsidR="009D5F8F" w:rsidRDefault="009D5F8F" w:rsidP="00D8584B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Komise pro komisionální zkoušky je nejméně tříčlenná. Jejím předsedou je ředitel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školy nebo jím pověřený učitel, zkoušející učitel vyučující žáka danému předmětu a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přísedící, který má odbornou kvalifikaci pro výuku téhož nebo příbuzného předmětu.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Pokud je ředitel školy zároveň vyučujícím, jmenuje předsedu komise </w:t>
      </w:r>
      <w:r w:rsidR="00391861">
        <w:rPr>
          <w:rFonts w:ascii="TimesNewRoman" w:hAnsi="TimesNewRoman" w:cs="TimesNewRoman"/>
          <w:color w:val="000000"/>
        </w:rPr>
        <w:t>zřizovatel školy</w:t>
      </w:r>
      <w:r>
        <w:rPr>
          <w:rFonts w:ascii="TimesNewRoman" w:hAnsi="TimesNewRoman" w:cs="TimesNewRoman"/>
          <w:color w:val="000000"/>
        </w:rPr>
        <w:t>.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Členy komise jmenuje ředitel školy. Výsledek zkoušky vyhlásí předseda veřejně v</w:t>
      </w:r>
      <w:r w:rsidR="00D8584B">
        <w:rPr>
          <w:rFonts w:ascii="TimesNewRoman" w:hAnsi="TimesNewRoman" w:cs="TimesNewRoman"/>
          <w:color w:val="000000"/>
        </w:rPr>
        <w:t> </w:t>
      </w:r>
      <w:r>
        <w:rPr>
          <w:rFonts w:ascii="TimesNewRoman" w:hAnsi="TimesNewRoman" w:cs="TimesNewRoman"/>
          <w:color w:val="000000"/>
        </w:rPr>
        <w:t>den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konání zkoušky.</w:t>
      </w:r>
    </w:p>
    <w:p w:rsidR="009D5F8F" w:rsidRDefault="009D5F8F" w:rsidP="00D8584B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Komisionální zkoušku může žák konat v jednom dni nejvýše jednu.</w:t>
      </w:r>
    </w:p>
    <w:p w:rsidR="009D5F8F" w:rsidRDefault="009D5F8F" w:rsidP="00D8584B">
      <w:pPr>
        <w:numPr>
          <w:ilvl w:val="0"/>
          <w:numId w:val="33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Klasifikační stupeň určí komise většinou hlasů, v případě rovnosti rozhoduje hlas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předsedy. O průběhu zkoušky se pořizuje protokol. Výsledek zkoušky vyhlásí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předseda veřejně v den konání zkoušky. Rozhodnutí o klasifikaci je konečné, pokud se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zkouška konala na žádost žáka (nebo jeho zákonného zástupce), z vlastního podnětu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ředitele školy nebo pokud se jednalo o zkoušku opravnou. V těchto případech již žáka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není možno komisionálně z daného předmětu v daném klasifikačním období zkoušet.</w:t>
      </w:r>
    </w:p>
    <w:p w:rsidR="00391861" w:rsidRDefault="00391861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5623A8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.1.3 Hodnocení žáka při uvolnění z výuky</w:t>
      </w:r>
    </w:p>
    <w:p w:rsidR="009D5F8F" w:rsidRDefault="009D5F8F" w:rsidP="00D8584B">
      <w:pPr>
        <w:numPr>
          <w:ilvl w:val="0"/>
          <w:numId w:val="3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Ředitel školy může ze závažných důvodů, zejména zdravotních, uvolnit žáka na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žádost zcela nebo zčásti z vyučování některého předmětu; žáka se zdravotním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postižením může také uvolnit z provádění určitých činností, popřípadě rozhodnout, že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tento žák nebude v některých předmětech hodnocen. Žák nemůže být uvolněn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 předmětu rozhodujícího pro odborné zaměření absolventa. V předmětu tělesná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výchova ředitel školy uvolní žáka z vyučování na písemné doporučení registrujícího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praktického lékaře nebo odborného lékaře. Žák není z předmětu, z něhož byl zcela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uvolněn, hodnocen.</w:t>
      </w:r>
    </w:p>
    <w:p w:rsidR="009D5F8F" w:rsidRDefault="009D5F8F" w:rsidP="00D8584B">
      <w:pPr>
        <w:numPr>
          <w:ilvl w:val="0"/>
          <w:numId w:val="3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 případě uvolnění žáka se zdravotním postižením z vyučování ředitel školy na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základě doporučení školského poradenského zařízení zajistí náhradní způsob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vzdělávání žáka v době vyučování příslušného předmětu nebo náhradní činnost. Na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první nebo poslední vyučovací hodinu lze žáka uvolnit bez náhrady.</w:t>
      </w:r>
    </w:p>
    <w:p w:rsidR="00391861" w:rsidRPr="005623A8" w:rsidRDefault="009D5F8F" w:rsidP="009D5F8F">
      <w:pPr>
        <w:numPr>
          <w:ilvl w:val="0"/>
          <w:numId w:val="3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vysvědčení a v třídním výkaze je v rubrice prospěch uvedeno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„uvolněn“.</w:t>
      </w:r>
      <w:r w:rsidR="00A458A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Rozhodnutí ředitele školy o uvolnění je zapsáno třídním učitelem do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třídního výkazu a založeno v materiálu třídy, přehled uvolněných </w:t>
      </w:r>
      <w:r w:rsidR="00A22C46">
        <w:rPr>
          <w:rFonts w:ascii="TimesNewRoman" w:hAnsi="TimesNewRoman" w:cs="TimesNewRoman"/>
          <w:color w:val="000000"/>
        </w:rPr>
        <w:t>žák</w:t>
      </w:r>
      <w:r>
        <w:rPr>
          <w:rFonts w:ascii="TimesNewRoman" w:hAnsi="TimesNewRoman" w:cs="TimesNewRoman"/>
          <w:color w:val="000000"/>
        </w:rPr>
        <w:t>ů je uložen u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ředitelky školy.</w:t>
      </w:r>
    </w:p>
    <w:p w:rsidR="00397FC2" w:rsidRDefault="00397FC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523B3C" w:rsidRDefault="00523B3C" w:rsidP="00523B3C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8.1.4 Hodnocení žáka při vzdělávání podle IVP</w:t>
      </w:r>
    </w:p>
    <w:p w:rsidR="00523B3C" w:rsidRDefault="006D0226" w:rsidP="00523B3C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  <w:r>
        <w:rPr>
          <w:rFonts w:ascii="TimesNewRoman,BoldItalic" w:hAnsi="TimesNewRoman,BoldItalic" w:cs="TimesNewRoman,BoldItalic"/>
          <w:bCs/>
          <w:iCs/>
          <w:color w:val="000000"/>
        </w:rPr>
        <w:t>Ředitel školy povoluje</w:t>
      </w:r>
      <w:r w:rsidR="00C71A59">
        <w:rPr>
          <w:rFonts w:ascii="TimesNewRoman,BoldItalic" w:hAnsi="TimesNewRoman,BoldItalic" w:cs="TimesNewRoman,BoldItalic"/>
          <w:bCs/>
          <w:iCs/>
          <w:color w:val="000000"/>
        </w:rPr>
        <w:t xml:space="preserve"> vzdělávání podle IVP</w:t>
      </w:r>
      <w:r>
        <w:rPr>
          <w:rFonts w:ascii="TimesNewRoman,BoldItalic" w:hAnsi="TimesNewRoman,BoldItalic" w:cs="TimesNewRoman,BoldItalic"/>
          <w:bCs/>
          <w:iCs/>
          <w:color w:val="000000"/>
        </w:rPr>
        <w:t xml:space="preserve"> na základě § 18 </w:t>
      </w:r>
      <w:r w:rsidR="00F25332">
        <w:rPr>
          <w:rFonts w:ascii="TimesNewRoman" w:hAnsi="TimesNewRoman" w:cs="TimesNewRoman"/>
          <w:color w:val="000000"/>
        </w:rPr>
        <w:t>zákona 561/2004 Sb. V</w:t>
      </w:r>
      <w:r w:rsidR="00F25332">
        <w:rPr>
          <w:rFonts w:ascii="TimesNewRoman,BoldItalic" w:hAnsi="TimesNewRoman,BoldItalic" w:cs="TimesNewRoman,BoldItalic"/>
          <w:bCs/>
          <w:iCs/>
          <w:color w:val="000000"/>
        </w:rPr>
        <w:t> </w:t>
      </w:r>
      <w:r w:rsidR="00C71A59">
        <w:rPr>
          <w:rFonts w:ascii="TimesNewRoman,BoldItalic" w:hAnsi="TimesNewRoman,BoldItalic" w:cs="TimesNewRoman,BoldItalic"/>
          <w:bCs/>
          <w:iCs/>
          <w:color w:val="000000"/>
        </w:rPr>
        <w:t>IVP</w:t>
      </w:r>
      <w:r w:rsidR="00F25332">
        <w:rPr>
          <w:rFonts w:ascii="TimesNewRoman,BoldItalic" w:hAnsi="TimesNewRoman,BoldItalic" w:cs="TimesNewRoman,BoldItalic"/>
          <w:bCs/>
          <w:iCs/>
          <w:color w:val="000000"/>
        </w:rPr>
        <w:t xml:space="preserve"> je</w:t>
      </w:r>
      <w:r w:rsidR="00C71A59">
        <w:rPr>
          <w:rFonts w:ascii="TimesNewRoman,BoldItalic" w:hAnsi="TimesNewRoman,BoldItalic" w:cs="TimesNewRoman,BoldItalic"/>
          <w:bCs/>
          <w:iCs/>
          <w:color w:val="000000"/>
        </w:rPr>
        <w:t xml:space="preserve"> určena </w:t>
      </w:r>
      <w:r w:rsidR="001921C7">
        <w:rPr>
          <w:rFonts w:ascii="TimesNewRoman,BoldItalic" w:hAnsi="TimesNewRoman,BoldItalic" w:cs="TimesNewRoman,BoldItalic"/>
          <w:bCs/>
          <w:iCs/>
          <w:color w:val="000000"/>
        </w:rPr>
        <w:t>zvláštní</w:t>
      </w:r>
      <w:r w:rsidR="00C71A59">
        <w:rPr>
          <w:rFonts w:ascii="TimesNewRoman,BoldItalic" w:hAnsi="TimesNewRoman,BoldItalic" w:cs="TimesNewRoman,BoldItalic"/>
          <w:bCs/>
          <w:iCs/>
          <w:color w:val="000000"/>
        </w:rPr>
        <w:t xml:space="preserve"> organizace výuky a délka vzdělávání při zachování obsahu a rozsahu vzdělávání stanoveného školním vzdělávacím programem. V IVP, se kterým je žák a zákonný zástupce nezletilého žáka seznámen, je popsán průběh vzdělávání podle IVP a termíny zkoušek. </w:t>
      </w:r>
      <w:r w:rsidR="00C32C09">
        <w:rPr>
          <w:rFonts w:ascii="TimesNewRoman,BoldItalic" w:hAnsi="TimesNewRoman,BoldItalic" w:cs="TimesNewRoman,BoldItalic"/>
          <w:bCs/>
          <w:iCs/>
          <w:color w:val="000000"/>
        </w:rPr>
        <w:t>Výsledné</w:t>
      </w:r>
      <w:r w:rsidR="00C71A59">
        <w:rPr>
          <w:rFonts w:ascii="TimesNewRoman,BoldItalic" w:hAnsi="TimesNewRoman,BoldItalic" w:cs="TimesNewRoman,BoldItalic"/>
          <w:bCs/>
          <w:iCs/>
          <w:color w:val="000000"/>
        </w:rPr>
        <w:t xml:space="preserve"> hodnocení </w:t>
      </w:r>
      <w:r w:rsidR="00C32C09">
        <w:rPr>
          <w:rFonts w:ascii="TimesNewRoman,BoldItalic" w:hAnsi="TimesNewRoman,BoldItalic" w:cs="TimesNewRoman,BoldItalic"/>
          <w:bCs/>
          <w:iCs/>
          <w:color w:val="000000"/>
        </w:rPr>
        <w:t>daného předmětu</w:t>
      </w:r>
      <w:r w:rsidR="00C71A59">
        <w:rPr>
          <w:rFonts w:ascii="TimesNewRoman,BoldItalic" w:hAnsi="TimesNewRoman,BoldItalic" w:cs="TimesNewRoman,BoldItalic"/>
          <w:bCs/>
          <w:iCs/>
          <w:color w:val="000000"/>
        </w:rPr>
        <w:t xml:space="preserve"> za příslušné období potom vychází z výsledků těchto zkoušek. Klasifikační stupně</w:t>
      </w:r>
      <w:r w:rsidR="00C32C09">
        <w:rPr>
          <w:rFonts w:ascii="TimesNewRoman,BoldItalic" w:hAnsi="TimesNewRoman,BoldItalic" w:cs="TimesNewRoman,BoldItalic"/>
          <w:bCs/>
          <w:iCs/>
          <w:color w:val="000000"/>
        </w:rPr>
        <w:t xml:space="preserve"> i celkové hodnocení výsledků vzdělávání žáků</w:t>
      </w:r>
      <w:r w:rsidR="00C71A59">
        <w:rPr>
          <w:rFonts w:ascii="TimesNewRoman,BoldItalic" w:hAnsi="TimesNewRoman,BoldItalic" w:cs="TimesNewRoman,BoldItalic"/>
          <w:bCs/>
          <w:iCs/>
          <w:color w:val="000000"/>
        </w:rPr>
        <w:t xml:space="preserve"> jsou shodné se vzděláváním bez IVP. </w:t>
      </w:r>
    </w:p>
    <w:p w:rsidR="00C71A59" w:rsidRDefault="00C71A59" w:rsidP="00523B3C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</w:p>
    <w:p w:rsidR="00F25332" w:rsidRDefault="00F25332" w:rsidP="00F25332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8.1.5 Hodnocení žáka v nástavbovém studiu.</w:t>
      </w:r>
    </w:p>
    <w:p w:rsidR="00F25332" w:rsidRDefault="00F25332" w:rsidP="00C71A5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</w:p>
    <w:p w:rsidR="00F25332" w:rsidRDefault="00F25332" w:rsidP="00C71A5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  <w:r>
        <w:rPr>
          <w:rFonts w:ascii="TimesNewRoman,BoldItalic" w:hAnsi="TimesNewRoman,BoldItalic" w:cs="TimesNewRoman,BoldItalic"/>
          <w:bCs/>
          <w:iCs/>
          <w:color w:val="000000"/>
        </w:rPr>
        <w:t>Hodnocení žáka v nástavbovém studiu se provádí podle bodů 8.1.1 až 8.1.4 tohoto řádu.</w:t>
      </w:r>
    </w:p>
    <w:p w:rsidR="00F25332" w:rsidRPr="00F25332" w:rsidRDefault="00F25332" w:rsidP="00C71A5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</w:p>
    <w:p w:rsidR="00C71A59" w:rsidRDefault="00C71A59" w:rsidP="00C71A5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8.1.</w:t>
      </w:r>
      <w:r w:rsidR="00F25332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6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 xml:space="preserve"> Hodnocení žáka v dálkové formě </w:t>
      </w:r>
      <w:r w:rsidR="001921C7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vzdělávaní</w:t>
      </w:r>
      <w:r w:rsidR="00C32C09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</w:t>
      </w:r>
    </w:p>
    <w:p w:rsidR="00C32C09" w:rsidRDefault="00C32C09" w:rsidP="00C71A5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</w:p>
    <w:p w:rsidR="00C32C09" w:rsidRPr="00C32C09" w:rsidRDefault="00C32C09" w:rsidP="00C71A5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  <w:r>
        <w:rPr>
          <w:rFonts w:ascii="TimesNewRoman,BoldItalic" w:hAnsi="TimesNewRoman,BoldItalic" w:cs="TimesNewRoman,BoldItalic"/>
          <w:bCs/>
          <w:iCs/>
          <w:color w:val="000000"/>
        </w:rPr>
        <w:t>Při dálkové formě vzdělávání koná žák jednou za příslušné období (zpravidla na konci pololetí) zkoušku z každého předmětu vyučovaném v příslušném období. Výsledné hodnocení daného předmětu za příslušné období potom vychází z výsledku této zkoušky. Klasifikační stupně i celkové hodnocení výsledků vzdělávání žáků jsou shodné se vzděláváním v denní formě.</w:t>
      </w:r>
    </w:p>
    <w:p w:rsidR="00C71A59" w:rsidRPr="00523B3C" w:rsidRDefault="00C71A59" w:rsidP="00523B3C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</w:p>
    <w:p w:rsidR="00523B3C" w:rsidRDefault="00523B3C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F25332" w:rsidRDefault="00F2533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F25332" w:rsidRDefault="00F2533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F25332" w:rsidRDefault="00F2533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F25332" w:rsidRDefault="00F2533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5623A8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lastRenderedPageBreak/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.1.</w:t>
      </w:r>
      <w:r w:rsidR="00F25332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7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 xml:space="preserve"> Základní kritéria pro hodnocení a klasifikaci prospěchu</w:t>
      </w:r>
    </w:p>
    <w:p w:rsidR="00391861" w:rsidRDefault="00391861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5623A8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.1.</w:t>
      </w:r>
      <w:r w:rsidR="00F25332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7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.1 Formy, provádění a obsah klasifikace</w:t>
      </w:r>
    </w:p>
    <w:p w:rsidR="009D5F8F" w:rsidRDefault="009D5F8F" w:rsidP="00D8584B">
      <w:pPr>
        <w:numPr>
          <w:ilvl w:val="0"/>
          <w:numId w:val="3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průběžná klasifikace se uplatňuje při hodnocení dílčích výsledků a projevů žáka v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jednotlivých vyučovacích předmětech – projevy mohou mít formu ústní, písemnou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nebo formu praktické zkoušky</w:t>
      </w:r>
    </w:p>
    <w:p w:rsidR="009D5F8F" w:rsidRDefault="009D5F8F" w:rsidP="00D8584B">
      <w:pPr>
        <w:numPr>
          <w:ilvl w:val="0"/>
          <w:numId w:val="3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obsah a rozsah ústních, písemných a praktických zkoušek musí odpovídat učivu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stanovenému učebními osnovami</w:t>
      </w:r>
    </w:p>
    <w:p w:rsidR="009D5F8F" w:rsidRDefault="009D5F8F" w:rsidP="00D8584B">
      <w:pPr>
        <w:numPr>
          <w:ilvl w:val="0"/>
          <w:numId w:val="3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písemné zkoušky předepsané učebními </w:t>
      </w:r>
      <w:r w:rsidR="00391861">
        <w:rPr>
          <w:rFonts w:ascii="TimesNewRoman" w:hAnsi="TimesNewRoman" w:cs="TimesNewRoman"/>
          <w:color w:val="000000"/>
        </w:rPr>
        <w:t>dokumenty</w:t>
      </w:r>
      <w:r>
        <w:rPr>
          <w:rFonts w:ascii="TimesNewRoman" w:hAnsi="TimesNewRoman" w:cs="TimesNewRoman"/>
          <w:color w:val="000000"/>
        </w:rPr>
        <w:t xml:space="preserve"> zahrnují učivo za dané období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(čtvrtletí nebo pololetí)</w:t>
      </w:r>
    </w:p>
    <w:p w:rsidR="00D8584B" w:rsidRDefault="009D5F8F" w:rsidP="00D8584B">
      <w:pPr>
        <w:numPr>
          <w:ilvl w:val="0"/>
          <w:numId w:val="3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ústní a jiné klasifikační zkoušení se zařazuje do vyučovacích hodin soustavně a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rovnoměrně tak, aby nedocházelo k jeho hromadění na konci klasifikačního období</w:t>
      </w:r>
    </w:p>
    <w:p w:rsidR="009D5F8F" w:rsidRDefault="009D5F8F" w:rsidP="00D8584B">
      <w:pPr>
        <w:numPr>
          <w:ilvl w:val="0"/>
          <w:numId w:val="3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známku sděluje vyučující žákovi zřetelnou formou, na požádání je povinen použitý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stupeň zdůvodnit</w:t>
      </w:r>
    </w:p>
    <w:p w:rsidR="009D5F8F" w:rsidRDefault="009D5F8F" w:rsidP="00D8584B">
      <w:pPr>
        <w:numPr>
          <w:ilvl w:val="0"/>
          <w:numId w:val="3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celková klasifikace se uskutečňuje vždy na konci pololetí a výsledná známka není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průměrem dosažených známek za celé pololetí, je komplexním hodnocením práce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žáka v dané předmětu během celého pololetí a zohledňuje především jeho znalosti a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dovednosti, zájem, aktivitu, soustředěnost, samostatnost, orientaci v</w:t>
      </w:r>
      <w:r w:rsidR="00D8584B">
        <w:rPr>
          <w:rFonts w:ascii="TimesNewRoman" w:hAnsi="TimesNewRoman" w:cs="TimesNewRoman"/>
          <w:color w:val="000000"/>
        </w:rPr>
        <w:t> </w:t>
      </w:r>
      <w:r>
        <w:rPr>
          <w:rFonts w:ascii="TimesNewRoman" w:hAnsi="TimesNewRoman" w:cs="TimesNewRoman"/>
          <w:color w:val="000000"/>
        </w:rPr>
        <w:t>dané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problematice, systematičnost přípravy, úroveň ústního i písemného projevu, plnění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zadaných úkolů, schopnost nápravy, vztah k danému předmětu (např. vyhýbání se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danému předmětu apod.)</w:t>
      </w:r>
    </w:p>
    <w:p w:rsidR="00391861" w:rsidRDefault="00391861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5623A8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.1.</w:t>
      </w:r>
      <w:r w:rsidR="00F25332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7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.2 Klasifikační stupně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Vědomosti, dovednosti a návyky žáka jsou v jednotlivých předmětech klasifikovány těmito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stupni: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" w:hAnsi="TimesNewRoman" w:cs="TimesNewRoman"/>
          <w:color w:val="000000"/>
        </w:rPr>
        <w:t xml:space="preserve">1. </w:t>
      </w:r>
      <w:r>
        <w:rPr>
          <w:rFonts w:ascii="TimesNewRoman,Bold" w:hAnsi="TimesNewRoman,Bold" w:cs="TimesNewRoman,Bold"/>
          <w:b/>
          <w:bCs/>
          <w:color w:val="000000"/>
        </w:rPr>
        <w:t>– výborný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samostatně, aktivně, uceleně, přesně a výstižně sděluje své vědomosti a poznatky.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schopen přesně postihnout podstatu problému a samostatně interpretovat výsledky.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Pohotově a věcně správně reaguje na doplňující otázky.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" w:hAnsi="TimesNewRoman" w:cs="TimesNewRoman"/>
          <w:color w:val="000000"/>
        </w:rPr>
        <w:t xml:space="preserve">2. </w:t>
      </w:r>
      <w:r>
        <w:rPr>
          <w:rFonts w:ascii="TimesNewRoman,Bold" w:hAnsi="TimesNewRoman,Bold" w:cs="TimesNewRoman,Bold"/>
          <w:b/>
          <w:bCs/>
          <w:color w:val="000000"/>
        </w:rPr>
        <w:t>– chvalitebný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samostatně, převážně uceleně a správně sděluje své vědomosti a poznatky. Je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méně přesný, pomalejší, ale je schopen postihnout podstatu problému. Na doplňující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otázky reaguje věcně správně.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" w:hAnsi="TimesNewRoman" w:cs="TimesNewRoman"/>
          <w:color w:val="000000"/>
        </w:rPr>
        <w:t xml:space="preserve">3. </w:t>
      </w:r>
      <w:r>
        <w:rPr>
          <w:rFonts w:ascii="TimesNewRoman,Bold" w:hAnsi="TimesNewRoman,Bold" w:cs="TimesNewRoman,Bold"/>
          <w:b/>
          <w:bCs/>
          <w:color w:val="000000"/>
        </w:rPr>
        <w:t>– dobrý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uceleně a v podstatě přehledně sděluje a obhajuje své vědomosti. Drobné chyby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dokáže opravit s pomocí dodatečných otázek. Je méně přesný, pomalý, ale je stále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schopen postihnout podstatu problému.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" w:hAnsi="TimesNewRoman" w:cs="TimesNewRoman"/>
          <w:color w:val="000000"/>
        </w:rPr>
        <w:t xml:space="preserve">4. </w:t>
      </w:r>
      <w:r>
        <w:rPr>
          <w:rFonts w:ascii="TimesNewRoman,Bold" w:hAnsi="TimesNewRoman,Bold" w:cs="TimesNewRoman,Bold"/>
          <w:b/>
          <w:bCs/>
          <w:color w:val="000000"/>
        </w:rPr>
        <w:t>– dostatečný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nedovede samostatně, uceleně a přesně sdělit své vědomosti. Jeho znalosti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vykazují závažné mezery, neumí postihnout podstatu problému. Je schopen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reprodukovat jen menší celky učiva s pomocí učitele.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" w:hAnsi="TimesNewRoman" w:cs="TimesNewRoman"/>
          <w:color w:val="000000"/>
        </w:rPr>
        <w:t xml:space="preserve">5. </w:t>
      </w:r>
      <w:r>
        <w:rPr>
          <w:rFonts w:ascii="TimesNewRoman,Bold" w:hAnsi="TimesNewRoman,Bold" w:cs="TimesNewRoman,Bold"/>
          <w:b/>
          <w:bCs/>
          <w:color w:val="000000"/>
        </w:rPr>
        <w:t>– nedostatečný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je pasivní, jeho vědomosti jsou kusé, dělá závažné chyby, které není schopen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opravit ani za pomoci učitele. Není schopen ani s pomocí učitele reprodukovat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základní požadované vědomosti.</w:t>
      </w:r>
    </w:p>
    <w:p w:rsidR="009D5F8F" w:rsidRDefault="005623A8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.1.</w:t>
      </w:r>
      <w:r w:rsidR="00F25332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7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.3 Celkové hodnocení výsledků vzdělávání žáků</w:t>
      </w:r>
    </w:p>
    <w:p w:rsidR="009D5F8F" w:rsidRDefault="009D5F8F" w:rsidP="00D8584B">
      <w:pPr>
        <w:numPr>
          <w:ilvl w:val="1"/>
          <w:numId w:val="39"/>
        </w:numPr>
        <w:tabs>
          <w:tab w:val="clear" w:pos="3420"/>
          <w:tab w:val="num" w:pos="900"/>
        </w:tabs>
        <w:autoSpaceDE w:val="0"/>
        <w:autoSpaceDN w:val="0"/>
        <w:adjustRightInd w:val="0"/>
        <w:ind w:left="90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prospěl s vyznamenáním, není-li klasifikace v žádném povinném předmětu horší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než stupeň 2 – chvalitebný a průměrný prospěch z povinných předmětů není horší než</w:t>
      </w:r>
      <w:r w:rsidR="00D8584B">
        <w:rPr>
          <w:rFonts w:ascii="TimesNewRoman" w:hAnsi="TimesNewRoman" w:cs="TimesNew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1,50 a"/>
        </w:smartTagPr>
        <w:r>
          <w:rPr>
            <w:rFonts w:ascii="TimesNewRoman" w:hAnsi="TimesNewRoman" w:cs="TimesNewRoman"/>
            <w:color w:val="000000"/>
          </w:rPr>
          <w:t>1,50 a</w:t>
        </w:r>
      </w:smartTag>
      <w:r>
        <w:rPr>
          <w:rFonts w:ascii="TimesNewRoman" w:hAnsi="TimesNewRoman" w:cs="TimesNewRoman"/>
          <w:color w:val="000000"/>
        </w:rPr>
        <w:t xml:space="preserve"> chování je hodnoceno jako velmi dobré.</w:t>
      </w:r>
    </w:p>
    <w:p w:rsidR="009D5F8F" w:rsidRDefault="009D5F8F" w:rsidP="00D8584B">
      <w:pPr>
        <w:numPr>
          <w:ilvl w:val="1"/>
          <w:numId w:val="39"/>
        </w:numPr>
        <w:tabs>
          <w:tab w:val="clear" w:pos="3420"/>
          <w:tab w:val="num" w:pos="900"/>
        </w:tabs>
        <w:autoSpaceDE w:val="0"/>
        <w:autoSpaceDN w:val="0"/>
        <w:adjustRightInd w:val="0"/>
        <w:ind w:left="90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Žák prospěl, není-li klasifikace v některém povinné</w:t>
      </w:r>
      <w:r w:rsidR="00D8584B">
        <w:rPr>
          <w:rFonts w:ascii="TimesNewRoman" w:hAnsi="TimesNewRoman" w:cs="TimesNewRoman"/>
          <w:color w:val="000000"/>
        </w:rPr>
        <w:t>m předmětu vyjádřena stupněm 5-</w:t>
      </w:r>
      <w:r w:rsidR="00A458A3">
        <w:rPr>
          <w:rFonts w:ascii="TimesNewRoman" w:hAnsi="TimesNewRoman" w:cs="TimesNewRoman"/>
          <w:color w:val="000000"/>
        </w:rPr>
        <w:t xml:space="preserve"> </w:t>
      </w:r>
      <w:r w:rsidR="00D8584B">
        <w:rPr>
          <w:rFonts w:ascii="TimesNewRoman" w:hAnsi="TimesNewRoman" w:cs="TimesNewRoman"/>
          <w:color w:val="000000"/>
        </w:rPr>
        <w:t>nedostatečný</w:t>
      </w:r>
      <w:r>
        <w:rPr>
          <w:rFonts w:ascii="TimesNewRoman" w:hAnsi="TimesNewRoman" w:cs="TimesNewRoman"/>
          <w:color w:val="000000"/>
        </w:rPr>
        <w:t>.</w:t>
      </w:r>
    </w:p>
    <w:p w:rsidR="009D5F8F" w:rsidRDefault="009D5F8F" w:rsidP="00D8584B">
      <w:pPr>
        <w:numPr>
          <w:ilvl w:val="1"/>
          <w:numId w:val="39"/>
        </w:numPr>
        <w:tabs>
          <w:tab w:val="clear" w:pos="3420"/>
        </w:tabs>
        <w:autoSpaceDE w:val="0"/>
        <w:autoSpaceDN w:val="0"/>
        <w:adjustRightInd w:val="0"/>
        <w:ind w:left="90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neprospěl, je-li klasifikace v některém povinném předmětu vyjádřena stupněm 5</w:t>
      </w:r>
      <w:r w:rsidR="00D8584B">
        <w:rPr>
          <w:rFonts w:ascii="TimesNewRoman" w:hAnsi="TimesNewRoman" w:cs="TimesNewRoman"/>
          <w:color w:val="000000"/>
        </w:rPr>
        <w:t>-</w:t>
      </w:r>
      <w:r>
        <w:rPr>
          <w:rFonts w:ascii="TimesNewRoman" w:hAnsi="TimesNewRoman" w:cs="TimesNewRoman"/>
          <w:color w:val="000000"/>
        </w:rPr>
        <w:t xml:space="preserve"> nedostatečný.</w:t>
      </w:r>
    </w:p>
    <w:p w:rsidR="00A458A3" w:rsidRDefault="00A458A3" w:rsidP="00D8584B">
      <w:pPr>
        <w:numPr>
          <w:ilvl w:val="1"/>
          <w:numId w:val="39"/>
        </w:numPr>
        <w:tabs>
          <w:tab w:val="clear" w:pos="3420"/>
        </w:tabs>
        <w:autoSpaceDE w:val="0"/>
        <w:autoSpaceDN w:val="0"/>
        <w:adjustRightInd w:val="0"/>
        <w:ind w:left="90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je nehodnocen, pokud ho není možné hodnotit z některého předmětu na konci prvního pololetí ani v náhradním termínu.</w:t>
      </w:r>
    </w:p>
    <w:p w:rsidR="00391861" w:rsidRDefault="00391861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5623A8" w:rsidRDefault="005623A8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5623A8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.1.</w:t>
      </w:r>
      <w:r w:rsidR="00F25332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 xml:space="preserve"> Chování žáků</w:t>
      </w:r>
    </w:p>
    <w:p w:rsidR="00391861" w:rsidRDefault="00391861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5623A8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.1.</w:t>
      </w:r>
      <w:r w:rsidR="00F25332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.1 Výchovná opatření</w:t>
      </w:r>
    </w:p>
    <w:p w:rsidR="009D5F8F" w:rsidRDefault="009D5F8F" w:rsidP="00D8584B">
      <w:pPr>
        <w:numPr>
          <w:ilvl w:val="0"/>
          <w:numId w:val="4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Výchovnými opatřením jsou pochvaly nebo jiná ocenění a kázeňská opatření.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Kázeňským opatřením je podmíněné vyloučení žáka nebo </w:t>
      </w:r>
      <w:r w:rsidR="00A22C46">
        <w:rPr>
          <w:rFonts w:ascii="TimesNewRoman" w:hAnsi="TimesNewRoman" w:cs="TimesNewRoman"/>
          <w:color w:val="000000"/>
        </w:rPr>
        <w:t>žák</w:t>
      </w:r>
      <w:r>
        <w:rPr>
          <w:rFonts w:ascii="TimesNewRoman" w:hAnsi="TimesNewRoman" w:cs="TimesNewRoman"/>
          <w:color w:val="000000"/>
        </w:rPr>
        <w:t>a ze školy nebo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školského zařízení, vyloučení žáka nebo </w:t>
      </w:r>
      <w:r w:rsidR="00A22C46">
        <w:rPr>
          <w:rFonts w:ascii="TimesNewRoman" w:hAnsi="TimesNewRoman" w:cs="TimesNewRoman"/>
          <w:color w:val="000000"/>
        </w:rPr>
        <w:t>žák</w:t>
      </w:r>
      <w:r>
        <w:rPr>
          <w:rFonts w:ascii="TimesNewRoman" w:hAnsi="TimesNewRoman" w:cs="TimesNewRoman"/>
          <w:color w:val="000000"/>
        </w:rPr>
        <w:t>a ze školy nebo školského zařízení, a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další kázeňská opatření, která nemají právní důsledky pro žáka nebo </w:t>
      </w:r>
      <w:r w:rsidR="00A22C46">
        <w:rPr>
          <w:rFonts w:ascii="TimesNewRoman" w:hAnsi="TimesNewRoman" w:cs="TimesNewRoman"/>
          <w:color w:val="000000"/>
        </w:rPr>
        <w:t>žák</w:t>
      </w:r>
      <w:r>
        <w:rPr>
          <w:rFonts w:ascii="TimesNewRoman" w:hAnsi="TimesNewRoman" w:cs="TimesNewRoman"/>
          <w:color w:val="000000"/>
        </w:rPr>
        <w:t>a.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Pochvaly, jiná ocenění a další kázeňská opatření může udělit či uložit ředitel školy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nebo školského zařízení nebo třídní učitel.</w:t>
      </w:r>
    </w:p>
    <w:p w:rsidR="009D5F8F" w:rsidRDefault="00630448" w:rsidP="00D8584B">
      <w:pPr>
        <w:numPr>
          <w:ilvl w:val="0"/>
          <w:numId w:val="4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Style w:val="tuc1"/>
          <w:b w:val="0"/>
          <w:color w:val="252525"/>
          <w:sz w:val="24"/>
          <w:szCs w:val="24"/>
        </w:rPr>
        <w:t>Ř</w:t>
      </w:r>
      <w:r w:rsidRPr="00686696">
        <w:rPr>
          <w:rStyle w:val="tuc1"/>
          <w:b w:val="0"/>
          <w:color w:val="252525"/>
          <w:sz w:val="24"/>
          <w:szCs w:val="24"/>
        </w:rPr>
        <w:t>editel školy nebo školského zařízení může v případě závažného zaviněného porušení povinností stanovených tímto zákonem nebo školním nebo vnitřním řádem rozhodnout o podmíněném vyloučení nebo o vyloučení žáka nebo žáka ze školy nebo školského zařízení.</w:t>
      </w:r>
      <w:r>
        <w:rPr>
          <w:rStyle w:val="tuc1"/>
          <w:b w:val="0"/>
          <w:color w:val="252525"/>
          <w:sz w:val="24"/>
          <w:szCs w:val="24"/>
        </w:rPr>
        <w:t xml:space="preserve"> V případě zvláště závažného zaviněného porušení povinností stanovených školským zákonem ředitel vyloučí žáka nebo studenta ze školy nebo školského zařízení. </w:t>
      </w:r>
      <w:r w:rsidRPr="00686696">
        <w:rPr>
          <w:rStyle w:val="tuc1"/>
          <w:b w:val="0"/>
          <w:color w:val="252525"/>
          <w:sz w:val="24"/>
          <w:szCs w:val="24"/>
        </w:rPr>
        <w:t>V rozhodnutí o podmíněném vyloučení stanoví ředitel školy nebo školského zařízení zkušení lhůtu, a to nejdéle na dobu jednoho roku. Dopustí-li se žák nebo žák v průběhu zkušební lhůty dalšího zaviněného porušení povinností stanovených tímto zákonem nebo školním nebo vnitřním řádem, může ředitel školy nebo školského zaříz</w:t>
      </w:r>
      <w:r>
        <w:rPr>
          <w:rStyle w:val="tuc1"/>
          <w:b w:val="0"/>
          <w:color w:val="252525"/>
          <w:sz w:val="24"/>
          <w:szCs w:val="24"/>
        </w:rPr>
        <w:t>ení rozhodnout o jeho vyloučení,</w:t>
      </w:r>
      <w:r>
        <w:rPr>
          <w:rStyle w:val="tuc1"/>
          <w:b w:val="0"/>
          <w:color w:val="252525"/>
          <w:sz w:val="24"/>
          <w:szCs w:val="24"/>
        </w:rPr>
        <w:t xml:space="preserve"> </w:t>
      </w:r>
      <w:r w:rsidR="009D5F8F">
        <w:rPr>
          <w:rFonts w:ascii="TimesNewRoman" w:hAnsi="TimesNewRoman" w:cs="TimesNewRoman"/>
          <w:color w:val="000000"/>
        </w:rPr>
        <w:t>Zvlášť hrubé slovní a úmyslné fyzické útoky žáka vůči pracovníkům</w:t>
      </w:r>
      <w:r w:rsidR="00D8584B">
        <w:rPr>
          <w:rFonts w:ascii="TimesNewRoman" w:hAnsi="TimesNewRoman" w:cs="TimesNewRoman"/>
          <w:color w:val="000000"/>
        </w:rPr>
        <w:t xml:space="preserve"> </w:t>
      </w:r>
      <w:r w:rsidR="009D5F8F">
        <w:rPr>
          <w:rFonts w:ascii="TimesNewRoman" w:hAnsi="TimesNewRoman" w:cs="TimesNewRoman"/>
          <w:color w:val="000000"/>
        </w:rPr>
        <w:t>školy nebo školského zařízení se vždy považují za závažné zaviněné porušení</w:t>
      </w:r>
      <w:r w:rsidR="00D8584B">
        <w:rPr>
          <w:rFonts w:ascii="TimesNewRoman" w:hAnsi="TimesNewRoman" w:cs="TimesNewRoman"/>
          <w:color w:val="000000"/>
        </w:rPr>
        <w:t xml:space="preserve"> </w:t>
      </w:r>
      <w:r w:rsidR="009D5F8F">
        <w:rPr>
          <w:rFonts w:ascii="TimesNewRoman" w:hAnsi="TimesNewRoman" w:cs="TimesNewRoman"/>
          <w:color w:val="000000"/>
        </w:rPr>
        <w:t xml:space="preserve">povinností stanovených tímto </w:t>
      </w:r>
      <w:r w:rsidR="00D8584B">
        <w:rPr>
          <w:rFonts w:ascii="TimesNewRoman" w:hAnsi="TimesNewRoman" w:cs="TimesNewRoman"/>
          <w:color w:val="000000"/>
        </w:rPr>
        <w:t>řádem</w:t>
      </w:r>
      <w:r w:rsidR="009D5F8F">
        <w:rPr>
          <w:rFonts w:ascii="TimesNewRoman" w:hAnsi="TimesNewRoman" w:cs="TimesNewRoman"/>
          <w:color w:val="000000"/>
        </w:rPr>
        <w:t>.</w:t>
      </w:r>
    </w:p>
    <w:p w:rsidR="00630448" w:rsidRPr="00630448" w:rsidRDefault="00630448" w:rsidP="00630448">
      <w:pPr>
        <w:pStyle w:val="Normlnweb"/>
        <w:numPr>
          <w:ilvl w:val="0"/>
          <w:numId w:val="42"/>
        </w:numPr>
        <w:spacing w:after="0"/>
        <w:rPr>
          <w:bCs/>
          <w:color w:val="252525"/>
        </w:rPr>
      </w:pPr>
      <w:r>
        <w:rPr>
          <w:rStyle w:val="tuc1"/>
          <w:b w:val="0"/>
          <w:color w:val="252525"/>
          <w:sz w:val="24"/>
          <w:szCs w:val="24"/>
        </w:rPr>
        <w:t>Z</w:t>
      </w:r>
      <w:r>
        <w:rPr>
          <w:rStyle w:val="tuc1"/>
          <w:b w:val="0"/>
          <w:color w:val="252525"/>
          <w:sz w:val="24"/>
          <w:szCs w:val="24"/>
        </w:rPr>
        <w:t>vláště hrubé opakované slovní a úmyslné fyzické útoky žáka nebo studenta vůči zaměstnancům školy nebo vůči ostatním žákům nebo studentům se považují za zvláště závažné zaviněné porušení povinností stanovených školským zákonem.</w:t>
      </w:r>
    </w:p>
    <w:p w:rsidR="009D5F8F" w:rsidRDefault="009D5F8F" w:rsidP="00D8584B">
      <w:pPr>
        <w:numPr>
          <w:ilvl w:val="0"/>
          <w:numId w:val="4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O podmíněném vyloučení nebo o vyloučení žáka či </w:t>
      </w:r>
      <w:r w:rsidR="00A22C46">
        <w:rPr>
          <w:rFonts w:ascii="TimesNewRoman" w:hAnsi="TimesNewRoman" w:cs="TimesNewRoman"/>
          <w:color w:val="000000"/>
        </w:rPr>
        <w:t>žák</w:t>
      </w:r>
      <w:r>
        <w:rPr>
          <w:rFonts w:ascii="TimesNewRoman" w:hAnsi="TimesNewRoman" w:cs="TimesNewRoman"/>
          <w:color w:val="000000"/>
        </w:rPr>
        <w:t>a rozhodne ředitel školy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nebo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školského zařízení do dvou měsíců ode dne, kdy se o provinění žáka nebo</w:t>
      </w:r>
      <w:r w:rsidR="00D8584B">
        <w:rPr>
          <w:rFonts w:ascii="TimesNewRoman" w:hAnsi="TimesNewRoman" w:cs="TimesNewRoman"/>
          <w:color w:val="000000"/>
        </w:rPr>
        <w:t xml:space="preserve"> </w:t>
      </w:r>
      <w:r w:rsidR="00A22C46">
        <w:rPr>
          <w:rFonts w:ascii="TimesNewRoman" w:hAnsi="TimesNewRoman" w:cs="TimesNewRoman"/>
          <w:color w:val="000000"/>
        </w:rPr>
        <w:t>žák</w:t>
      </w:r>
      <w:r>
        <w:rPr>
          <w:rFonts w:ascii="TimesNewRoman" w:hAnsi="TimesNewRoman" w:cs="TimesNewRoman"/>
          <w:color w:val="000000"/>
        </w:rPr>
        <w:t xml:space="preserve">a dozvěděl, nejpozději však do jednoho roku ode dne, kdy se žáka nebo </w:t>
      </w:r>
      <w:r w:rsidR="00A22C46">
        <w:rPr>
          <w:rFonts w:ascii="TimesNewRoman" w:hAnsi="TimesNewRoman" w:cs="TimesNewRoman"/>
          <w:color w:val="000000"/>
        </w:rPr>
        <w:t>žák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provinění dopustil, s výjimkou případu, kdy je provinění klasifikováno jako trestný čin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podle zvláštního právního předpisu (Zák. 140/1961 Sb. trestní zákon, ve znění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pozdějších předpisů).</w:t>
      </w:r>
      <w:r w:rsidR="00A458A3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 svém rozhodnutí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informuje ředitel pedagogickou radu.</w:t>
      </w:r>
      <w:r w:rsidR="005D26F9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Žák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přestává být žákem školy nebo školského zařízení dnem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následujícím po dni nabytí právní moci rozhodnutí o vyloučení, nestanoví-li toto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rozhodnutí den pozdější.</w:t>
      </w:r>
    </w:p>
    <w:p w:rsidR="009D5F8F" w:rsidRDefault="009D5F8F" w:rsidP="00D8584B">
      <w:pPr>
        <w:numPr>
          <w:ilvl w:val="0"/>
          <w:numId w:val="4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Ředitel školy může na základě vlastního rozhodnutí nebo na základě podnětu jiné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právnické či fyzické osoby žákovi po projednání v pedagogické radě udělit pochvalu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nebo jiné ocenění za mimořádný projev lidskosti, občanské nebo školní iniciativy,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záslužný nebo statečný čin nebo za dlouhodobou úspěšnou práci.</w:t>
      </w:r>
    </w:p>
    <w:p w:rsidR="009D5F8F" w:rsidRDefault="009D5F8F" w:rsidP="00D8584B">
      <w:pPr>
        <w:numPr>
          <w:ilvl w:val="0"/>
          <w:numId w:val="4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Třídní učitel může na základě vlastního rozhodnutí nebo na základě podnětu ostatních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vyučujících žákovi po projednání s ředitelem školy udělit pochvalu nebo jiné ocenění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za výrazný projev školní iniciativy nebo za déletrvající úspěšnou práci.</w:t>
      </w:r>
    </w:p>
    <w:p w:rsidR="009D5F8F" w:rsidRDefault="009D5F8F" w:rsidP="00D8584B">
      <w:pPr>
        <w:numPr>
          <w:ilvl w:val="0"/>
          <w:numId w:val="4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Při porušení povinností stanovených školním řádem lze podle závažnosti tohoto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porušení žákovi uložit:</w:t>
      </w:r>
    </w:p>
    <w:p w:rsidR="009D5F8F" w:rsidRDefault="009D5F8F" w:rsidP="00D8584B">
      <w:pPr>
        <w:numPr>
          <w:ilvl w:val="2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napomenutí třídního učitele</w:t>
      </w:r>
    </w:p>
    <w:p w:rsidR="009D5F8F" w:rsidRDefault="009D5F8F" w:rsidP="00D8584B">
      <w:pPr>
        <w:numPr>
          <w:ilvl w:val="2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důtku třídního učitele</w:t>
      </w:r>
    </w:p>
    <w:p w:rsidR="009D5F8F" w:rsidRDefault="009D5F8F" w:rsidP="00D8584B">
      <w:pPr>
        <w:numPr>
          <w:ilvl w:val="2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důtku ředitele školy</w:t>
      </w:r>
    </w:p>
    <w:p w:rsidR="009D5F8F" w:rsidRDefault="009D5F8F" w:rsidP="00D8584B">
      <w:pPr>
        <w:numPr>
          <w:ilvl w:val="2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podmíněné vyloučení</w:t>
      </w:r>
    </w:p>
    <w:p w:rsidR="009D5F8F" w:rsidRDefault="009D5F8F" w:rsidP="00D8584B">
      <w:pPr>
        <w:numPr>
          <w:ilvl w:val="2"/>
          <w:numId w:val="2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(vyloučení ze studia)</w:t>
      </w:r>
    </w:p>
    <w:p w:rsidR="009D5F8F" w:rsidRDefault="009D5F8F" w:rsidP="00D8584B">
      <w:pPr>
        <w:numPr>
          <w:ilvl w:val="0"/>
          <w:numId w:val="4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Pravidla pro udělování pochval a jiných ocenění a ukládání napomenutí a důtek jsou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součástí školního řádu.</w:t>
      </w:r>
    </w:p>
    <w:p w:rsidR="009D5F8F" w:rsidRDefault="009D5F8F" w:rsidP="00D8584B">
      <w:pPr>
        <w:numPr>
          <w:ilvl w:val="0"/>
          <w:numId w:val="4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Třídní učitel neprodleně oznámí uložení důtky řediteli školy.</w:t>
      </w:r>
    </w:p>
    <w:p w:rsidR="009D5F8F" w:rsidRDefault="009D5F8F" w:rsidP="00D8584B">
      <w:pPr>
        <w:numPr>
          <w:ilvl w:val="0"/>
          <w:numId w:val="4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Ředitel školy nebo třídní učitel neprodleně oznámí udělení pochvaly a jiného ocenění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nebo uložení napomenutí nebo důtky a jeho důvody prokazatelným způsobem žákovi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a zákonnému zástupci nezletilého žáka.</w:t>
      </w:r>
    </w:p>
    <w:p w:rsidR="00D8584B" w:rsidRPr="005623A8" w:rsidRDefault="009D5F8F" w:rsidP="009D5F8F">
      <w:pPr>
        <w:numPr>
          <w:ilvl w:val="0"/>
          <w:numId w:val="42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Udělení pochvaly a jiného ocenění a uložení napomenutí nebo důtky se zaznamenává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do dokumentace školy (viz § 28 zákona č. 561/2004 Sb.)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Opatření k posílení kázně jsou nezávislá na klasifikaci z chování, ale ovlivňují ji, protože tato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opatření se přijímají bezprostředně po přestupku, zatímco snížený stupeň z chování se uděluje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na konci klasifikačního období. Z těchto důvodů je rovněž možný souběh pozitivního i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negativního opatření v jediném klasifikačním období. Opatření k posílení kázně žáka musí být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přijato do jednoho měsíce od okamžiku, kdy se ten, který o opatření rozhoduje, o přestupku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dověděl. Třídní učitel neprodleně zaznamená výchovná opatření do třídního výkazu.</w:t>
      </w:r>
      <w:r w:rsidR="00D8584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Výchovná opatření nemají vliv na klasifikaci vyučovacích předmětů.</w:t>
      </w:r>
    </w:p>
    <w:p w:rsidR="00A458A3" w:rsidRDefault="00A458A3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5623A8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.1.</w:t>
      </w:r>
      <w:r w:rsidR="00F25332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.2 Hodnocení chování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 denní formě vzdělávání se chování žáka se klasifikuje těmito stupni hodnocení: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a) 1 – velmi dobré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b) 2 - uspokojivé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c) 3 - neuspokojivé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Chování žáků ve škole a při školních akcích se klasifikuje takto: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Stupněm 1 – velmi dobré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hodnocen žák, který dodržuje ustanovení školního řádu, zásady a pravidla morálního a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společenského chování.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Stupněm 2 - uspokojivé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hodnocen žák, který se dopustí závažnějšího přestupku nebo se opakovaně dopouští méně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závažných přestupků proti ustanovení školního řádu nebo proti zásadám a pravidlům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morálního a společenského chování. Je však přístupný výchovnému působení a snaží se své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chyby napravit. Tímto stupněm je také hodnocen žák, kter</w:t>
      </w:r>
      <w:r w:rsidR="00D57EF3">
        <w:rPr>
          <w:rFonts w:ascii="TimesNewRoman" w:hAnsi="TimesNewRoman" w:cs="TimesNewRoman"/>
          <w:color w:val="000000"/>
        </w:rPr>
        <w:t>ý</w:t>
      </w:r>
      <w:r>
        <w:rPr>
          <w:rFonts w:ascii="TimesNewRoman" w:hAnsi="TimesNewRoman" w:cs="TimesNewRoman"/>
          <w:color w:val="000000"/>
        </w:rPr>
        <w:t xml:space="preserve"> má více než 6 hodin neomluvené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absence.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Stupněm 3 – neuspokojivé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hodnocen žák, který se dopustí závažného přestupku proti školnímu řádu nebo se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opakovaně dopouští závažnějších přestupků nebo jeho chování je v rozporu se zásadami a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pravidly morálního a společenského chování. Tímto stupněm je také hodnocen žák, který má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více než 20 hodin neomluvené absence.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Více než 32 hodin neomluvené absence je důvodem k zahájení správního řízení o vyloučení</w:t>
      </w:r>
    </w:p>
    <w:p w:rsidR="009D5F8F" w:rsidRDefault="009D5F8F" w:rsidP="009D5F8F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ze studia.</w:t>
      </w:r>
    </w:p>
    <w:p w:rsidR="00397FC2" w:rsidRDefault="00397FC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9D5F8F" w:rsidRDefault="005623A8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8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.1.</w:t>
      </w:r>
      <w:r w:rsidR="00F25332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9</w:t>
      </w:r>
      <w:r w:rsidR="009D5F8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 xml:space="preserve"> Klasifikace a hodnocení maturitní zkoušky</w:t>
      </w:r>
      <w:r w:rsidR="00391861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 xml:space="preserve"> a závěrečné zkoušky</w:t>
      </w:r>
    </w:p>
    <w:p w:rsidR="00397FC2" w:rsidRDefault="00391861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  <w:r>
        <w:rPr>
          <w:rFonts w:ascii="TimesNewRoman,BoldItalic" w:hAnsi="TimesNewRoman,BoldItalic" w:cs="TimesNewRoman,BoldItalic"/>
          <w:bCs/>
          <w:iCs/>
          <w:color w:val="000000"/>
        </w:rPr>
        <w:t>Klasifikace a hodnocení maturitní a závěrečné zkoušky probíhá v souladu a podle příslušných prováděcích vyhlášek.</w:t>
      </w:r>
    </w:p>
    <w:p w:rsidR="00397FC2" w:rsidRDefault="00397FC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</w:p>
    <w:p w:rsidR="005D26F9" w:rsidRDefault="005D26F9" w:rsidP="00E047C0">
      <w:pPr>
        <w:rPr>
          <w:b/>
          <w:bCs/>
        </w:rPr>
      </w:pPr>
    </w:p>
    <w:p w:rsidR="00FB6972" w:rsidRPr="005623A8" w:rsidRDefault="005623A8" w:rsidP="00E047C0">
      <w:pPr>
        <w:rPr>
          <w:b/>
          <w:bCs/>
        </w:rPr>
      </w:pPr>
      <w:r w:rsidRPr="005623A8">
        <w:rPr>
          <w:b/>
          <w:bCs/>
        </w:rPr>
        <w:lastRenderedPageBreak/>
        <w:t>Článek 9</w:t>
      </w:r>
    </w:p>
    <w:p w:rsidR="00F2407B" w:rsidRDefault="00F2407B" w:rsidP="00E047C0">
      <w:pPr>
        <w:rPr>
          <w:b/>
          <w:bCs/>
          <w:i/>
        </w:rPr>
      </w:pPr>
    </w:p>
    <w:p w:rsidR="00FB6972" w:rsidRPr="005623A8" w:rsidRDefault="005623A8" w:rsidP="00E047C0">
      <w:pPr>
        <w:rPr>
          <w:b/>
          <w:bCs/>
        </w:rPr>
      </w:pPr>
      <w:r w:rsidRPr="005623A8">
        <w:rPr>
          <w:b/>
          <w:bCs/>
        </w:rPr>
        <w:t>9</w:t>
      </w:r>
      <w:r w:rsidR="00FB6972" w:rsidRPr="005623A8">
        <w:rPr>
          <w:b/>
          <w:bCs/>
        </w:rPr>
        <w:t>. 1 Práva a povinnosti zaměstnanců školy</w:t>
      </w:r>
    </w:p>
    <w:p w:rsidR="00FB6972" w:rsidRDefault="00FB6972" w:rsidP="00E047C0">
      <w:pPr>
        <w:pStyle w:val="Zkladntextodsazen"/>
        <w:numPr>
          <w:ilvl w:val="0"/>
          <w:numId w:val="44"/>
        </w:numPr>
        <w:spacing w:after="0"/>
      </w:pPr>
      <w:r>
        <w:t>Všichni zaměstnanci školy jsou povinni plnit své pracovní povinnosti stanovené v pracovní smlouvě, dodržovat pracovní a školní řád, právní a ostatní předpisy k zajištění bezpečnosti a ochrany zdraví při práci.</w:t>
      </w:r>
    </w:p>
    <w:p w:rsidR="00FB6972" w:rsidRDefault="00FB6972" w:rsidP="00E047C0">
      <w:pPr>
        <w:pStyle w:val="Zkladntextodsazen"/>
        <w:numPr>
          <w:ilvl w:val="0"/>
          <w:numId w:val="44"/>
        </w:numPr>
        <w:spacing w:after="0"/>
      </w:pPr>
      <w:r>
        <w:t>Jsou povinni řídit se pokyny a vnitřními předpisy vedení školy, pokud nejsou v rozporu s právními předpisy.</w:t>
      </w:r>
    </w:p>
    <w:p w:rsidR="00FB6972" w:rsidRDefault="00FB6972" w:rsidP="00E047C0">
      <w:pPr>
        <w:pStyle w:val="Zkladntextodsazen"/>
        <w:ind w:left="0"/>
      </w:pPr>
    </w:p>
    <w:p w:rsidR="00FB6972" w:rsidRPr="00FB6972" w:rsidRDefault="005623A8" w:rsidP="00E047C0">
      <w:pPr>
        <w:pStyle w:val="Zkladntextodsazen"/>
        <w:spacing w:after="0"/>
        <w:ind w:left="0"/>
        <w:rPr>
          <w:b/>
          <w:bCs/>
          <w:i/>
        </w:rPr>
      </w:pPr>
      <w:r>
        <w:rPr>
          <w:b/>
          <w:i/>
        </w:rPr>
        <w:t>9</w:t>
      </w:r>
      <w:r w:rsidR="00FB6972" w:rsidRPr="00FB6972">
        <w:rPr>
          <w:b/>
          <w:i/>
        </w:rPr>
        <w:t>.1.2</w:t>
      </w:r>
      <w:r w:rsidR="00FB6972">
        <w:t xml:space="preserve"> </w:t>
      </w:r>
      <w:r w:rsidR="00FB6972" w:rsidRPr="00FB6972">
        <w:rPr>
          <w:b/>
          <w:bCs/>
          <w:i/>
        </w:rPr>
        <w:t>Práva pedagogických pracovníků</w:t>
      </w:r>
    </w:p>
    <w:p w:rsidR="00FB6972" w:rsidRDefault="00FB6972" w:rsidP="00E047C0">
      <w:pPr>
        <w:pStyle w:val="Zkladntextodsazen"/>
        <w:ind w:firstLine="345"/>
      </w:pPr>
      <w:r>
        <w:t xml:space="preserve">Pedagogický pracovník má právo </w:t>
      </w:r>
    </w:p>
    <w:p w:rsidR="00FB6972" w:rsidRDefault="00FB6972" w:rsidP="007668D1">
      <w:pPr>
        <w:pStyle w:val="Zkladntextodsazen"/>
        <w:spacing w:after="0"/>
        <w:ind w:left="705" w:hanging="345"/>
      </w:pPr>
      <w:r>
        <w:t>a)</w:t>
      </w:r>
      <w:r>
        <w:tab/>
        <w:t>na další vzdělávání. Vedení školy bude podle finančních a organizačních možností vzdělávání podporovat,</w:t>
      </w:r>
    </w:p>
    <w:p w:rsidR="00FB6972" w:rsidRDefault="00FB6972" w:rsidP="007668D1">
      <w:pPr>
        <w:pStyle w:val="Zkladntextodsazen"/>
        <w:spacing w:after="0"/>
        <w:ind w:left="705" w:hanging="345"/>
      </w:pPr>
      <w:r>
        <w:t>b)</w:t>
      </w:r>
      <w:r>
        <w:tab/>
        <w:t>na akademickou svobodu při plnění svých profesních povinností,</w:t>
      </w:r>
    </w:p>
    <w:p w:rsidR="00FB6972" w:rsidRDefault="00FB6972" w:rsidP="007668D1">
      <w:pPr>
        <w:pStyle w:val="Zkladntextodsazen"/>
        <w:spacing w:after="0"/>
        <w:ind w:left="705" w:hanging="345"/>
      </w:pPr>
      <w:r>
        <w:t>c)</w:t>
      </w:r>
      <w:r>
        <w:tab/>
        <w:t>na ochranu před neobjektivním nebo neoprávněným zasahováním zástupců žáka do záležitostí, které se týkají výhradně jeho profesionálních povinností,</w:t>
      </w:r>
    </w:p>
    <w:p w:rsidR="007668D1" w:rsidRDefault="007668D1" w:rsidP="007668D1">
      <w:pPr>
        <w:pStyle w:val="Zkladntextodsazen"/>
        <w:spacing w:after="0"/>
        <w:ind w:left="705" w:hanging="345"/>
      </w:pPr>
      <w:r>
        <w:t xml:space="preserve">d) </w:t>
      </w:r>
      <w:r>
        <w:tab/>
      </w:r>
      <w:r w:rsidR="00FB6972">
        <w:t>začínající pedagogičtí pracovníci mají právo na pomoc zkušených kolegů a vedení školy,</w:t>
      </w:r>
    </w:p>
    <w:p w:rsidR="007668D1" w:rsidRDefault="007668D1" w:rsidP="007668D1">
      <w:pPr>
        <w:pStyle w:val="Normlnweb"/>
        <w:spacing w:after="0"/>
        <w:ind w:left="705" w:hanging="345"/>
        <w:rPr>
          <w:rStyle w:val="tuc1"/>
          <w:b w:val="0"/>
          <w:color w:val="252525"/>
          <w:sz w:val="24"/>
          <w:szCs w:val="24"/>
        </w:rPr>
      </w:pPr>
      <w:r>
        <w:rPr>
          <w:rStyle w:val="tuc1"/>
          <w:b w:val="0"/>
          <w:color w:val="252525"/>
          <w:sz w:val="24"/>
          <w:szCs w:val="24"/>
        </w:rPr>
        <w:t xml:space="preserve">e) </w:t>
      </w:r>
      <w:r>
        <w:rPr>
          <w:rStyle w:val="tuc1"/>
          <w:b w:val="0"/>
          <w:color w:val="252525"/>
          <w:sz w:val="24"/>
          <w:szCs w:val="24"/>
        </w:rPr>
        <w:tab/>
      </w:r>
      <w:r>
        <w:rPr>
          <w:rStyle w:val="tuc1"/>
          <w:b w:val="0"/>
          <w:color w:val="252525"/>
          <w:sz w:val="24"/>
          <w:szCs w:val="24"/>
        </w:rPr>
        <w:t>na zajištění podmínek potřebných k výkonu jejich pedagogické činnosti, zejména na ochranu před fyzickým násilím nebo psychickým nátlakem ze strany dětí, žáků, studentů nebo zákonných zástupců dětí a žáků a dalších osob, které jsou v přímém kontaktu s pedagogickým pracovníkem ve škole,</w:t>
      </w:r>
    </w:p>
    <w:p w:rsidR="007668D1" w:rsidRDefault="007668D1" w:rsidP="007668D1">
      <w:pPr>
        <w:pStyle w:val="Normlnweb"/>
        <w:spacing w:after="0"/>
        <w:ind w:left="705" w:hanging="345"/>
        <w:rPr>
          <w:rStyle w:val="tuc1"/>
          <w:b w:val="0"/>
          <w:color w:val="252525"/>
          <w:sz w:val="24"/>
          <w:szCs w:val="24"/>
        </w:rPr>
      </w:pPr>
      <w:r>
        <w:rPr>
          <w:rStyle w:val="tuc1"/>
          <w:b w:val="0"/>
          <w:color w:val="252525"/>
          <w:sz w:val="24"/>
          <w:szCs w:val="24"/>
        </w:rPr>
        <w:t xml:space="preserve">f) </w:t>
      </w:r>
      <w:r>
        <w:rPr>
          <w:rStyle w:val="tuc1"/>
          <w:b w:val="0"/>
          <w:color w:val="252525"/>
          <w:sz w:val="24"/>
          <w:szCs w:val="24"/>
        </w:rPr>
        <w:tab/>
      </w:r>
      <w:r>
        <w:rPr>
          <w:rStyle w:val="tuc1"/>
          <w:b w:val="0"/>
          <w:color w:val="252525"/>
          <w:sz w:val="24"/>
          <w:szCs w:val="24"/>
        </w:rPr>
        <w:t>aby nebylo do jejich přímé pedagogické činnosti zasahováno v rozporu s právními předpisy,</w:t>
      </w:r>
    </w:p>
    <w:p w:rsidR="007668D1" w:rsidRDefault="007668D1" w:rsidP="007668D1">
      <w:pPr>
        <w:pStyle w:val="Normlnweb"/>
        <w:spacing w:after="0"/>
        <w:ind w:left="705" w:hanging="345"/>
        <w:rPr>
          <w:rStyle w:val="tuc1"/>
          <w:b w:val="0"/>
          <w:color w:val="252525"/>
          <w:sz w:val="24"/>
          <w:szCs w:val="24"/>
        </w:rPr>
      </w:pPr>
      <w:r>
        <w:rPr>
          <w:rStyle w:val="tuc1"/>
          <w:b w:val="0"/>
          <w:color w:val="252525"/>
          <w:sz w:val="24"/>
          <w:szCs w:val="24"/>
        </w:rPr>
        <w:t>g)</w:t>
      </w:r>
      <w:r>
        <w:rPr>
          <w:rStyle w:val="tuc1"/>
          <w:b w:val="0"/>
          <w:color w:val="252525"/>
          <w:sz w:val="24"/>
          <w:szCs w:val="24"/>
        </w:rPr>
        <w:tab/>
      </w:r>
      <w:r>
        <w:rPr>
          <w:rStyle w:val="tuc1"/>
          <w:b w:val="0"/>
          <w:color w:val="252525"/>
          <w:sz w:val="24"/>
          <w:szCs w:val="24"/>
        </w:rPr>
        <w:t>na využívání metod, forem a prostředků dle vlastního uvážení v souladu se zásadami a cíli vzdělávání při přímé vyučovací, výchovné, speciálně-pedagogické a pedagogicko-psychologické činnosti,</w:t>
      </w:r>
    </w:p>
    <w:p w:rsidR="007668D1" w:rsidRDefault="007668D1" w:rsidP="007668D1">
      <w:pPr>
        <w:pStyle w:val="Normlnweb"/>
        <w:spacing w:after="0"/>
        <w:ind w:firstLine="360"/>
        <w:rPr>
          <w:rStyle w:val="tuc1"/>
          <w:b w:val="0"/>
          <w:color w:val="252525"/>
          <w:sz w:val="24"/>
          <w:szCs w:val="24"/>
        </w:rPr>
      </w:pPr>
      <w:r>
        <w:rPr>
          <w:rStyle w:val="tuc1"/>
          <w:b w:val="0"/>
          <w:color w:val="252525"/>
          <w:sz w:val="24"/>
          <w:szCs w:val="24"/>
        </w:rPr>
        <w:t xml:space="preserve">h) </w:t>
      </w:r>
      <w:r>
        <w:rPr>
          <w:rStyle w:val="tuc1"/>
          <w:b w:val="0"/>
          <w:color w:val="252525"/>
          <w:sz w:val="24"/>
          <w:szCs w:val="24"/>
        </w:rPr>
        <w:tab/>
      </w:r>
      <w:r>
        <w:rPr>
          <w:rStyle w:val="tuc1"/>
          <w:b w:val="0"/>
          <w:color w:val="252525"/>
          <w:sz w:val="24"/>
          <w:szCs w:val="24"/>
        </w:rPr>
        <w:t>volit a být voleni do školské rady,</w:t>
      </w:r>
    </w:p>
    <w:p w:rsidR="007668D1" w:rsidRDefault="007668D1" w:rsidP="007668D1">
      <w:pPr>
        <w:pStyle w:val="Normlnweb"/>
        <w:spacing w:after="0"/>
        <w:ind w:firstLine="360"/>
        <w:rPr>
          <w:rStyle w:val="tuc1"/>
          <w:b w:val="0"/>
          <w:color w:val="252525"/>
          <w:sz w:val="24"/>
          <w:szCs w:val="24"/>
        </w:rPr>
      </w:pPr>
      <w:r>
        <w:rPr>
          <w:rStyle w:val="tuc1"/>
          <w:b w:val="0"/>
          <w:color w:val="252525"/>
          <w:sz w:val="24"/>
          <w:szCs w:val="24"/>
        </w:rPr>
        <w:t xml:space="preserve">i) </w:t>
      </w:r>
      <w:r>
        <w:rPr>
          <w:rStyle w:val="tuc1"/>
          <w:b w:val="0"/>
          <w:color w:val="252525"/>
          <w:sz w:val="24"/>
          <w:szCs w:val="24"/>
        </w:rPr>
        <w:tab/>
      </w:r>
      <w:r>
        <w:rPr>
          <w:rStyle w:val="tuc1"/>
          <w:b w:val="0"/>
          <w:color w:val="252525"/>
          <w:sz w:val="24"/>
          <w:szCs w:val="24"/>
        </w:rPr>
        <w:t>na objektivní hodnocení své pedagogické činnosti.</w:t>
      </w:r>
    </w:p>
    <w:p w:rsidR="007668D1" w:rsidRDefault="007668D1" w:rsidP="007668D1">
      <w:pPr>
        <w:pStyle w:val="Zkladntextodsazen"/>
        <w:spacing w:after="0"/>
        <w:ind w:left="720"/>
      </w:pPr>
    </w:p>
    <w:p w:rsidR="00FB6972" w:rsidRDefault="00FB6972" w:rsidP="00E047C0">
      <w:pPr>
        <w:pStyle w:val="Zkladntextodsazen"/>
        <w:ind w:left="0"/>
      </w:pPr>
    </w:p>
    <w:p w:rsidR="00FB6972" w:rsidRPr="00FB6972" w:rsidRDefault="005623A8" w:rsidP="00E047C0">
      <w:pPr>
        <w:pStyle w:val="Zkladntextodsazen"/>
        <w:spacing w:after="0"/>
        <w:ind w:left="0"/>
        <w:rPr>
          <w:b/>
          <w:bCs/>
          <w:i/>
        </w:rPr>
      </w:pPr>
      <w:r>
        <w:rPr>
          <w:b/>
          <w:bCs/>
          <w:i/>
        </w:rPr>
        <w:t>9</w:t>
      </w:r>
      <w:r w:rsidR="00FB6972">
        <w:rPr>
          <w:b/>
          <w:bCs/>
          <w:i/>
        </w:rPr>
        <w:t xml:space="preserve">.1.3 </w:t>
      </w:r>
      <w:r w:rsidR="00FB6972" w:rsidRPr="00FB6972">
        <w:rPr>
          <w:b/>
          <w:bCs/>
          <w:i/>
        </w:rPr>
        <w:t>Povinnosti pedagogických pracovníků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  <w:rPr>
          <w:b/>
          <w:bCs/>
        </w:rPr>
      </w:pPr>
      <w:r>
        <w:t>vystupovat</w:t>
      </w:r>
      <w:r w:rsidR="00BB5784">
        <w:t xml:space="preserve"> </w:t>
      </w:r>
      <w:r>
        <w:t>a jednat při plnění svých úkolů v souladu s pravidly slušnosti a občanského soužití a s výchovným a vzdělávacím posláním a působením školy,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  <w:rPr>
          <w:b/>
          <w:bCs/>
        </w:rPr>
      </w:pPr>
      <w:r>
        <w:t>vykonávat výchovně vzdělávací činnost s přihlédnutím k ochraně žáků před riziky poruch jejich zdravého vývoje,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  <w:rPr>
          <w:b/>
          <w:bCs/>
        </w:rPr>
      </w:pPr>
      <w:r>
        <w:t>dodržovat učební plány,</w:t>
      </w:r>
      <w:r w:rsidR="00BB5784">
        <w:t xml:space="preserve"> </w:t>
      </w:r>
      <w:r>
        <w:t>učební osnovy a jiné schválené učební dokumenty, organizační předpisy, vychovávat žáky v souladu se zásadami vlastenectví,</w:t>
      </w:r>
      <w:r w:rsidR="00BB5784">
        <w:t xml:space="preserve"> </w:t>
      </w:r>
      <w:r>
        <w:t>humanity a demokracie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  <w:rPr>
          <w:b/>
          <w:bCs/>
        </w:rPr>
      </w:pPr>
      <w:r>
        <w:t>je povinen být na pracovišti v době stanovené rozvrhem vyučovacích hodin,</w:t>
      </w:r>
      <w:r w:rsidR="00BB5784">
        <w:t xml:space="preserve"> </w:t>
      </w:r>
      <w:r>
        <w:t>v době dozorů,</w:t>
      </w:r>
      <w:r w:rsidR="00BB5784">
        <w:t xml:space="preserve"> </w:t>
      </w:r>
      <w:r>
        <w:t>zastupování jiného pracovníka a dle pokynů ředitele/ředitelky,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</w:pPr>
      <w:r>
        <w:t>denně sledovat rozpis suplování a pokyny k organizaci a průběhu vzdělávání ve škole,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</w:pPr>
      <w:r>
        <w:t>ve vyučovacích hodinách i mimo ně vést žáky k odpovědnosti, slušnému chování a k šetrnému zacházení s majetkem školy,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</w:pPr>
      <w:r>
        <w:t>k žákům se chovat s pedagogickou erudovaností a taktem,</w:t>
      </w:r>
      <w:r w:rsidR="00F2407B">
        <w:t xml:space="preserve"> </w:t>
      </w:r>
      <w:r>
        <w:t>nesnižovat lidskou důstojnost žáka,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</w:pPr>
      <w:r>
        <w:t>poskytovat informace o průběhu a výsledcích vzdělávání zákonným zástupcům</w:t>
      </w:r>
      <w:r w:rsidR="00F2407B">
        <w:t xml:space="preserve"> </w:t>
      </w:r>
      <w:r>
        <w:t>žáků,</w:t>
      </w:r>
      <w:r w:rsidR="00BB5784">
        <w:t xml:space="preserve"> </w:t>
      </w:r>
      <w:r>
        <w:t>rodičům a žákům,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</w:pPr>
      <w:r>
        <w:t>zachovávat mlčenlivost o skutečnostech týkajících se osobních údajů žáků,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</w:pPr>
      <w:r>
        <w:lastRenderedPageBreak/>
        <w:t>dbát o zdraví a bezpečnost žáků, seznamovat je s bezpečnostními a hygienickými předpisy,</w:t>
      </w:r>
      <w:r w:rsidR="00BB5784">
        <w:t xml:space="preserve"> </w:t>
      </w:r>
      <w:r>
        <w:t>se školním řádem,</w:t>
      </w:r>
      <w:r w:rsidR="00BB5784">
        <w:t xml:space="preserve"> </w:t>
      </w:r>
      <w:r>
        <w:t>provozními řády odborných učeben,</w:t>
      </w:r>
      <w:r w:rsidR="00BB5784">
        <w:t xml:space="preserve"> </w:t>
      </w:r>
      <w:r>
        <w:t>s návody na obsluhu elektrických spotřebičů a dbá na jejich dodržování. O proškolení provést vždy zápis,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</w:pPr>
      <w:r>
        <w:t>vede žáky k udržování čistoty a pořádku v budově školy i jejím okolí. Při ukončení vyučovací hodiny a odchodu žáků z učebny provádí kontrolu pořádku,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</w:pPr>
      <w:r>
        <w:t>při zjištění ztráty osobní věci žáka,</w:t>
      </w:r>
      <w:r w:rsidR="00BB5784">
        <w:t xml:space="preserve"> </w:t>
      </w:r>
      <w:r>
        <w:t>provést zápis o ztrátě a nahlásit událost řediteli/ředitelce školy. Spolupracovat s rodiči žáka při objasnění ztráty,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</w:pPr>
      <w:r>
        <w:t>při úrazu žáka mu poskytnout první pomoc,</w:t>
      </w:r>
      <w:r w:rsidR="00BB5784">
        <w:t xml:space="preserve"> </w:t>
      </w:r>
      <w:r>
        <w:t>informovat zákonné zástupce a rodiče žáka a vedení školy. S vedením školy spolupracovat na zajištění doprovodu k lékaři, vyžaduje-li úraz lékařské ošetření. Neprodleně sepsat záznam o úrazu nebo provést zápis do knihy úrazů,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</w:pPr>
      <w:r>
        <w:t>ve vyučování nepoužívat mobilní telefon,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</w:pPr>
      <w:r>
        <w:t>informovat bezprostředně ředitele/ředitelku o závažných přestupcích žáků a o všech zjištěních souvisejících se zneužíváním návykových a psychotropních látek,</w:t>
      </w:r>
      <w:r w:rsidR="00BB5784">
        <w:t xml:space="preserve"> </w:t>
      </w:r>
      <w:r>
        <w:t>projevech násilí,</w:t>
      </w:r>
      <w:r w:rsidR="00BB5784">
        <w:t xml:space="preserve"> </w:t>
      </w:r>
      <w:r>
        <w:t>šikany a rasismu,</w:t>
      </w:r>
    </w:p>
    <w:p w:rsidR="00FB6972" w:rsidRDefault="00FB6972" w:rsidP="00E047C0">
      <w:pPr>
        <w:pStyle w:val="Zkladntextodsazen"/>
        <w:numPr>
          <w:ilvl w:val="0"/>
          <w:numId w:val="45"/>
        </w:numPr>
        <w:spacing w:after="0"/>
      </w:pPr>
      <w:r>
        <w:t xml:space="preserve">zjištěné závady a poruchy na inventáři školy nahlásit v kanceláři školy </w:t>
      </w:r>
      <w:r w:rsidR="00BB5784">
        <w:t>a zapsat do sešitu závad</w:t>
      </w:r>
      <w:r w:rsidR="007668D1">
        <w:t>,</w:t>
      </w:r>
    </w:p>
    <w:p w:rsidR="007668D1" w:rsidRDefault="007668D1" w:rsidP="007668D1">
      <w:pPr>
        <w:pStyle w:val="Normlnweb"/>
        <w:spacing w:after="0"/>
        <w:ind w:left="420"/>
        <w:rPr>
          <w:rStyle w:val="tuc1"/>
          <w:b w:val="0"/>
          <w:color w:val="252525"/>
          <w:sz w:val="24"/>
          <w:szCs w:val="24"/>
        </w:rPr>
      </w:pPr>
      <w:proofErr w:type="gramStart"/>
      <w:r>
        <w:rPr>
          <w:rStyle w:val="tuc1"/>
          <w:b w:val="0"/>
          <w:color w:val="252525"/>
          <w:sz w:val="24"/>
          <w:szCs w:val="24"/>
        </w:rPr>
        <w:t xml:space="preserve">q) </w:t>
      </w:r>
      <w:r>
        <w:rPr>
          <w:rStyle w:val="tuc1"/>
          <w:b w:val="0"/>
          <w:color w:val="252525"/>
          <w:sz w:val="24"/>
          <w:szCs w:val="24"/>
        </w:rPr>
        <w:t xml:space="preserve"> </w:t>
      </w:r>
      <w:r>
        <w:rPr>
          <w:rStyle w:val="tuc1"/>
          <w:b w:val="0"/>
          <w:color w:val="252525"/>
          <w:sz w:val="24"/>
          <w:szCs w:val="24"/>
        </w:rPr>
        <w:t>vykonávat</w:t>
      </w:r>
      <w:proofErr w:type="gramEnd"/>
      <w:r>
        <w:rPr>
          <w:rStyle w:val="tuc1"/>
          <w:b w:val="0"/>
          <w:color w:val="252525"/>
          <w:sz w:val="24"/>
          <w:szCs w:val="24"/>
        </w:rPr>
        <w:t xml:space="preserve"> pedagogickou činnost v souladu se zásadami a cíli vzdělávání,</w:t>
      </w:r>
    </w:p>
    <w:p w:rsidR="007668D1" w:rsidRDefault="007668D1" w:rsidP="007668D1">
      <w:pPr>
        <w:pStyle w:val="Normlnweb"/>
        <w:spacing w:after="0"/>
        <w:ind w:firstLine="420"/>
        <w:rPr>
          <w:rStyle w:val="tuc1"/>
          <w:b w:val="0"/>
          <w:color w:val="252525"/>
          <w:sz w:val="24"/>
          <w:szCs w:val="24"/>
        </w:rPr>
      </w:pPr>
      <w:r>
        <w:rPr>
          <w:rStyle w:val="tuc1"/>
          <w:b w:val="0"/>
          <w:color w:val="252525"/>
          <w:sz w:val="24"/>
          <w:szCs w:val="24"/>
        </w:rPr>
        <w:t xml:space="preserve">r) </w:t>
      </w:r>
      <w:r>
        <w:rPr>
          <w:rStyle w:val="tuc1"/>
          <w:b w:val="0"/>
          <w:color w:val="252525"/>
          <w:sz w:val="24"/>
          <w:szCs w:val="24"/>
        </w:rPr>
        <w:tab/>
      </w:r>
      <w:r>
        <w:rPr>
          <w:rStyle w:val="tuc1"/>
          <w:b w:val="0"/>
          <w:color w:val="252525"/>
          <w:sz w:val="24"/>
          <w:szCs w:val="24"/>
        </w:rPr>
        <w:t>chránit a respektovat práva dítěte, žáka nebo studenta,</w:t>
      </w:r>
    </w:p>
    <w:p w:rsidR="007668D1" w:rsidRDefault="007668D1" w:rsidP="007668D1">
      <w:pPr>
        <w:pStyle w:val="Normlnweb"/>
        <w:spacing w:after="0"/>
        <w:ind w:left="708" w:hanging="288"/>
        <w:rPr>
          <w:rStyle w:val="tuc1"/>
          <w:b w:val="0"/>
          <w:color w:val="252525"/>
          <w:sz w:val="24"/>
          <w:szCs w:val="24"/>
        </w:rPr>
      </w:pPr>
      <w:r>
        <w:rPr>
          <w:rStyle w:val="tuc1"/>
          <w:b w:val="0"/>
          <w:color w:val="252525"/>
          <w:sz w:val="24"/>
          <w:szCs w:val="24"/>
        </w:rPr>
        <w:t xml:space="preserve">s) </w:t>
      </w:r>
      <w:r>
        <w:rPr>
          <w:rStyle w:val="tuc1"/>
          <w:b w:val="0"/>
          <w:color w:val="252525"/>
          <w:sz w:val="24"/>
          <w:szCs w:val="24"/>
        </w:rPr>
        <w:tab/>
      </w:r>
      <w:r>
        <w:rPr>
          <w:rStyle w:val="tuc1"/>
          <w:b w:val="0"/>
          <w:color w:val="252525"/>
          <w:sz w:val="24"/>
          <w:szCs w:val="24"/>
        </w:rPr>
        <w:t>chránit bezpečí a zdraví dítěte, žáka nebo studenta a předcházet všem formám rizikového chování ve škole,</w:t>
      </w:r>
    </w:p>
    <w:p w:rsidR="007668D1" w:rsidRDefault="007668D1" w:rsidP="007668D1">
      <w:pPr>
        <w:pStyle w:val="Normlnweb"/>
        <w:spacing w:after="0"/>
        <w:ind w:left="420"/>
        <w:rPr>
          <w:rStyle w:val="tuc1"/>
          <w:b w:val="0"/>
          <w:color w:val="252525"/>
          <w:sz w:val="24"/>
          <w:szCs w:val="24"/>
        </w:rPr>
      </w:pPr>
      <w:r>
        <w:rPr>
          <w:rStyle w:val="tuc1"/>
          <w:b w:val="0"/>
          <w:color w:val="252525"/>
          <w:sz w:val="24"/>
          <w:szCs w:val="24"/>
        </w:rPr>
        <w:t xml:space="preserve">t) </w:t>
      </w:r>
      <w:r>
        <w:rPr>
          <w:rStyle w:val="tuc1"/>
          <w:b w:val="0"/>
          <w:color w:val="252525"/>
          <w:sz w:val="24"/>
          <w:szCs w:val="24"/>
        </w:rPr>
        <w:tab/>
      </w:r>
      <w:r>
        <w:rPr>
          <w:rStyle w:val="tuc1"/>
          <w:b w:val="0"/>
          <w:color w:val="252525"/>
          <w:sz w:val="24"/>
          <w:szCs w:val="24"/>
        </w:rPr>
        <w:t xml:space="preserve">svým přístupem k výchově a vzdělávání vytvářet pozitivní a bezpečné klima </w:t>
      </w:r>
      <w:proofErr w:type="gramStart"/>
      <w:r>
        <w:rPr>
          <w:rStyle w:val="tuc1"/>
          <w:b w:val="0"/>
          <w:color w:val="252525"/>
          <w:sz w:val="24"/>
          <w:szCs w:val="24"/>
        </w:rPr>
        <w:t>ve</w:t>
      </w:r>
      <w:proofErr w:type="gramEnd"/>
    </w:p>
    <w:p w:rsidR="007668D1" w:rsidRDefault="007668D1" w:rsidP="007668D1">
      <w:pPr>
        <w:pStyle w:val="Normlnweb"/>
        <w:spacing w:after="0"/>
        <w:ind w:left="420"/>
        <w:rPr>
          <w:rStyle w:val="tuc1"/>
          <w:b w:val="0"/>
          <w:color w:val="252525"/>
          <w:sz w:val="24"/>
          <w:szCs w:val="24"/>
        </w:rPr>
      </w:pPr>
      <w:r>
        <w:rPr>
          <w:rStyle w:val="tuc1"/>
          <w:b w:val="0"/>
          <w:color w:val="252525"/>
          <w:sz w:val="24"/>
          <w:szCs w:val="24"/>
        </w:rPr>
        <w:t xml:space="preserve"> </w:t>
      </w:r>
      <w:r>
        <w:rPr>
          <w:rStyle w:val="tuc1"/>
          <w:b w:val="0"/>
          <w:color w:val="252525"/>
          <w:sz w:val="24"/>
          <w:szCs w:val="24"/>
        </w:rPr>
        <w:t xml:space="preserve">   </w:t>
      </w:r>
      <w:r>
        <w:rPr>
          <w:rStyle w:val="tuc1"/>
          <w:b w:val="0"/>
          <w:color w:val="252525"/>
          <w:sz w:val="24"/>
          <w:szCs w:val="24"/>
        </w:rPr>
        <w:t>školním prostředí a podporovat jeho rozvoj,</w:t>
      </w:r>
    </w:p>
    <w:p w:rsidR="007668D1" w:rsidRDefault="007668D1" w:rsidP="007668D1">
      <w:pPr>
        <w:pStyle w:val="Normlnweb"/>
        <w:spacing w:after="0"/>
        <w:ind w:left="420"/>
        <w:rPr>
          <w:rStyle w:val="tuc1"/>
          <w:b w:val="0"/>
          <w:color w:val="252525"/>
          <w:sz w:val="24"/>
          <w:szCs w:val="24"/>
        </w:rPr>
      </w:pPr>
      <w:r>
        <w:rPr>
          <w:rStyle w:val="tuc1"/>
          <w:b w:val="0"/>
          <w:color w:val="252525"/>
          <w:sz w:val="24"/>
          <w:szCs w:val="24"/>
        </w:rPr>
        <w:t xml:space="preserve">u) </w:t>
      </w:r>
      <w:r>
        <w:rPr>
          <w:rStyle w:val="tuc1"/>
          <w:b w:val="0"/>
          <w:color w:val="252525"/>
          <w:sz w:val="24"/>
          <w:szCs w:val="24"/>
        </w:rPr>
        <w:tab/>
      </w:r>
      <w:r>
        <w:rPr>
          <w:rStyle w:val="tuc1"/>
          <w:b w:val="0"/>
          <w:color w:val="252525"/>
          <w:sz w:val="24"/>
          <w:szCs w:val="24"/>
        </w:rPr>
        <w:t>zachovávat mlčenlivost a chránit před zneužitím osobní údaje, informace o zdravotním</w:t>
      </w:r>
    </w:p>
    <w:p w:rsidR="007668D1" w:rsidRDefault="007668D1" w:rsidP="007668D1">
      <w:pPr>
        <w:pStyle w:val="Normlnweb"/>
        <w:spacing w:after="0"/>
        <w:ind w:left="708"/>
        <w:rPr>
          <w:rStyle w:val="tuc1"/>
          <w:b w:val="0"/>
          <w:color w:val="252525"/>
          <w:sz w:val="24"/>
          <w:szCs w:val="24"/>
        </w:rPr>
      </w:pPr>
      <w:r>
        <w:rPr>
          <w:rStyle w:val="tuc1"/>
          <w:b w:val="0"/>
          <w:color w:val="252525"/>
          <w:sz w:val="24"/>
          <w:szCs w:val="24"/>
        </w:rPr>
        <w:t>stavu dětí, žáků a studentů a výsledky poradenské pomoci školského poradenského zařízení a školního poradenského pracoviště, s nimiž přišel do styku,</w:t>
      </w:r>
    </w:p>
    <w:p w:rsidR="007668D1" w:rsidRDefault="007668D1" w:rsidP="007668D1">
      <w:pPr>
        <w:pStyle w:val="Normlnweb"/>
        <w:spacing w:after="0"/>
        <w:rPr>
          <w:rStyle w:val="tuc1"/>
          <w:b w:val="0"/>
          <w:color w:val="252525"/>
          <w:sz w:val="24"/>
          <w:szCs w:val="24"/>
        </w:rPr>
      </w:pPr>
      <w:r>
        <w:rPr>
          <w:rStyle w:val="tuc1"/>
          <w:b w:val="0"/>
          <w:color w:val="252525"/>
          <w:sz w:val="24"/>
          <w:szCs w:val="24"/>
        </w:rPr>
        <w:t xml:space="preserve">       </w:t>
      </w:r>
      <w:r>
        <w:rPr>
          <w:rStyle w:val="tuc1"/>
          <w:b w:val="0"/>
          <w:color w:val="252525"/>
          <w:sz w:val="24"/>
          <w:szCs w:val="24"/>
        </w:rPr>
        <w:t xml:space="preserve">v) poskytovat dítěti, žáku, studentovi nebo zákonnému zástupci nezletilého dítěte </w:t>
      </w:r>
    </w:p>
    <w:p w:rsidR="007668D1" w:rsidRDefault="007668D1" w:rsidP="007668D1">
      <w:pPr>
        <w:pStyle w:val="Normlnweb"/>
        <w:spacing w:after="0"/>
        <w:rPr>
          <w:rStyle w:val="tuc1"/>
          <w:b w:val="0"/>
          <w:color w:val="252525"/>
          <w:sz w:val="24"/>
          <w:szCs w:val="24"/>
        </w:rPr>
      </w:pPr>
      <w:r>
        <w:rPr>
          <w:rStyle w:val="tuc1"/>
          <w:b w:val="0"/>
          <w:color w:val="252525"/>
          <w:sz w:val="24"/>
          <w:szCs w:val="24"/>
        </w:rPr>
        <w:tab/>
      </w:r>
      <w:r>
        <w:rPr>
          <w:rStyle w:val="tuc1"/>
          <w:b w:val="0"/>
          <w:color w:val="252525"/>
          <w:sz w:val="24"/>
          <w:szCs w:val="24"/>
        </w:rPr>
        <w:t>informace spojené s výchovou a vzděláváním.</w:t>
      </w:r>
    </w:p>
    <w:p w:rsidR="007668D1" w:rsidRDefault="007668D1" w:rsidP="007668D1">
      <w:pPr>
        <w:pStyle w:val="Zkladntextodsazen"/>
        <w:spacing w:after="0"/>
        <w:ind w:left="780"/>
      </w:pPr>
    </w:p>
    <w:p w:rsidR="00FB6972" w:rsidRDefault="00FB6972" w:rsidP="00FB6972">
      <w:pPr>
        <w:pStyle w:val="Zkladntextodsazen"/>
        <w:ind w:left="0"/>
        <w:jc w:val="both"/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</w:p>
    <w:p w:rsidR="00397FC2" w:rsidRDefault="00397FC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</w:p>
    <w:p w:rsidR="00397FC2" w:rsidRDefault="00397FC2" w:rsidP="00397FC2">
      <w:r>
        <w:t xml:space="preserve">Tento </w:t>
      </w:r>
      <w:r w:rsidR="00F25332">
        <w:t>školní</w:t>
      </w:r>
      <w:r>
        <w:t xml:space="preserve"> řád byl projednán pedag</w:t>
      </w:r>
      <w:r w:rsidR="005623A8">
        <w:t xml:space="preserve">ogickou radou a schválen dne </w:t>
      </w:r>
      <w:r w:rsidR="00630448">
        <w:t>30</w:t>
      </w:r>
      <w:r w:rsidR="005623A8">
        <w:t xml:space="preserve">. </w:t>
      </w:r>
      <w:r w:rsidR="003916FB">
        <w:t>8</w:t>
      </w:r>
      <w:r w:rsidR="005623A8">
        <w:t xml:space="preserve">. </w:t>
      </w:r>
      <w:r w:rsidR="003916FB">
        <w:t>201</w:t>
      </w:r>
      <w:r w:rsidR="00630448">
        <w:t>9</w:t>
      </w:r>
      <w:r>
        <w:t>.</w:t>
      </w:r>
    </w:p>
    <w:p w:rsidR="00397FC2" w:rsidRDefault="00397FC2" w:rsidP="00397FC2"/>
    <w:p w:rsidR="00397FC2" w:rsidRDefault="00F25332" w:rsidP="00397FC2">
      <w:r>
        <w:t xml:space="preserve">Tento školní rád byl schválen radou školy dne </w:t>
      </w:r>
      <w:r w:rsidR="00097FD6">
        <w:t>28</w:t>
      </w:r>
      <w:r>
        <w:t xml:space="preserve">. </w:t>
      </w:r>
      <w:r w:rsidR="00097FD6">
        <w:t>6</w:t>
      </w:r>
      <w:bookmarkStart w:id="0" w:name="_GoBack"/>
      <w:bookmarkEnd w:id="0"/>
      <w:r>
        <w:t>. 201</w:t>
      </w:r>
      <w:r w:rsidR="00630448">
        <w:t>9</w:t>
      </w:r>
    </w:p>
    <w:p w:rsidR="00397FC2" w:rsidRDefault="00397FC2" w:rsidP="00397FC2"/>
    <w:p w:rsidR="00397FC2" w:rsidRDefault="00397FC2" w:rsidP="00397FC2"/>
    <w:p w:rsidR="00397FC2" w:rsidRDefault="00397FC2" w:rsidP="00397FC2">
      <w:r>
        <w:t>Ing. Miroslava Podivinská</w:t>
      </w:r>
      <w:r w:rsidR="005623A8">
        <w:t>, v. r.</w:t>
      </w:r>
    </w:p>
    <w:p w:rsidR="00397FC2" w:rsidRDefault="00397FC2" w:rsidP="00397FC2">
      <w:r>
        <w:t>ředitelka Střední školy služeb s.r.o.</w:t>
      </w:r>
    </w:p>
    <w:p w:rsidR="00397FC2" w:rsidRPr="00391861" w:rsidRDefault="00397FC2" w:rsidP="009D5F8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Cs/>
          <w:color w:val="000000"/>
        </w:rPr>
      </w:pPr>
    </w:p>
    <w:sectPr w:rsidR="00397FC2" w:rsidRPr="0039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DF4"/>
    <w:multiLevelType w:val="hybridMultilevel"/>
    <w:tmpl w:val="77103D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B50BC"/>
    <w:multiLevelType w:val="hybridMultilevel"/>
    <w:tmpl w:val="524232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73BD0"/>
    <w:multiLevelType w:val="hybridMultilevel"/>
    <w:tmpl w:val="92FC39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D0D12"/>
    <w:multiLevelType w:val="hybridMultilevel"/>
    <w:tmpl w:val="1AF444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D21B9"/>
    <w:multiLevelType w:val="hybridMultilevel"/>
    <w:tmpl w:val="A5789F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E43C7"/>
    <w:multiLevelType w:val="hybridMultilevel"/>
    <w:tmpl w:val="AA5ABB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830CB"/>
    <w:multiLevelType w:val="hybridMultilevel"/>
    <w:tmpl w:val="3CF853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8295C"/>
    <w:multiLevelType w:val="multilevel"/>
    <w:tmpl w:val="D848DAB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A252BA"/>
    <w:multiLevelType w:val="hybridMultilevel"/>
    <w:tmpl w:val="36827818"/>
    <w:lvl w:ilvl="0" w:tplc="8C74A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804B0E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CourierNew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D7B5E"/>
    <w:multiLevelType w:val="hybridMultilevel"/>
    <w:tmpl w:val="151C26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D1F64"/>
    <w:multiLevelType w:val="hybridMultilevel"/>
    <w:tmpl w:val="02AE2DD0"/>
    <w:lvl w:ilvl="0" w:tplc="488A45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2686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,Bold" w:eastAsia="Times New Roman" w:hAnsi="TimesNewRoman,Bold" w:cs="TimesNewRoman,Bold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84F46"/>
    <w:multiLevelType w:val="hybridMultilevel"/>
    <w:tmpl w:val="814820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F529A"/>
    <w:multiLevelType w:val="hybridMultilevel"/>
    <w:tmpl w:val="3D425B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A5E49"/>
    <w:multiLevelType w:val="hybridMultilevel"/>
    <w:tmpl w:val="0688F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C7B35"/>
    <w:multiLevelType w:val="hybridMultilevel"/>
    <w:tmpl w:val="087E35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102BE6"/>
    <w:multiLevelType w:val="hybridMultilevel"/>
    <w:tmpl w:val="5490A7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45059"/>
    <w:multiLevelType w:val="multilevel"/>
    <w:tmpl w:val="5D285014"/>
    <w:lvl w:ilvl="0">
      <w:start w:val="1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88D52F3"/>
    <w:multiLevelType w:val="hybridMultilevel"/>
    <w:tmpl w:val="FE7808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04654F"/>
    <w:multiLevelType w:val="hybridMultilevel"/>
    <w:tmpl w:val="1BFE4C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47483"/>
    <w:multiLevelType w:val="hybridMultilevel"/>
    <w:tmpl w:val="D20A4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E73F9"/>
    <w:multiLevelType w:val="multilevel"/>
    <w:tmpl w:val="AB929148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E6C009F"/>
    <w:multiLevelType w:val="hybridMultilevel"/>
    <w:tmpl w:val="F3D859EA"/>
    <w:lvl w:ilvl="0" w:tplc="488A45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F3D8F"/>
    <w:multiLevelType w:val="hybridMultilevel"/>
    <w:tmpl w:val="8AF8AE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551F2"/>
    <w:multiLevelType w:val="hybridMultilevel"/>
    <w:tmpl w:val="FD8A40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123E3"/>
    <w:multiLevelType w:val="hybridMultilevel"/>
    <w:tmpl w:val="13D05610"/>
    <w:lvl w:ilvl="0" w:tplc="2DF4716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88857E7"/>
    <w:multiLevelType w:val="hybridMultilevel"/>
    <w:tmpl w:val="F1F85D84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6">
    <w:nsid w:val="4BE43332"/>
    <w:multiLevelType w:val="hybridMultilevel"/>
    <w:tmpl w:val="3852EE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0A178B"/>
    <w:multiLevelType w:val="hybridMultilevel"/>
    <w:tmpl w:val="DB2E23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878EB"/>
    <w:multiLevelType w:val="hybridMultilevel"/>
    <w:tmpl w:val="285CB0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DE2A60"/>
    <w:multiLevelType w:val="hybridMultilevel"/>
    <w:tmpl w:val="D22A17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164B35"/>
    <w:multiLevelType w:val="hybridMultilevel"/>
    <w:tmpl w:val="0D747E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92626"/>
    <w:multiLevelType w:val="hybridMultilevel"/>
    <w:tmpl w:val="83526C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260AB6"/>
    <w:multiLevelType w:val="hybridMultilevel"/>
    <w:tmpl w:val="0DF488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B5247"/>
    <w:multiLevelType w:val="hybridMultilevel"/>
    <w:tmpl w:val="6212E9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F2C2C"/>
    <w:multiLevelType w:val="hybridMultilevel"/>
    <w:tmpl w:val="4B160A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857389"/>
    <w:multiLevelType w:val="hybridMultilevel"/>
    <w:tmpl w:val="21423A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106029"/>
    <w:multiLevelType w:val="hybridMultilevel"/>
    <w:tmpl w:val="92426E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752F9"/>
    <w:multiLevelType w:val="hybridMultilevel"/>
    <w:tmpl w:val="E53252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EC76A7"/>
    <w:multiLevelType w:val="hybridMultilevel"/>
    <w:tmpl w:val="804C71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16F24"/>
    <w:multiLevelType w:val="hybridMultilevel"/>
    <w:tmpl w:val="18A491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AF659A"/>
    <w:multiLevelType w:val="hybridMultilevel"/>
    <w:tmpl w:val="21AC2C64"/>
    <w:lvl w:ilvl="0" w:tplc="FCF02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587173"/>
    <w:multiLevelType w:val="hybridMultilevel"/>
    <w:tmpl w:val="C6E86C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F733A8"/>
    <w:multiLevelType w:val="hybridMultilevel"/>
    <w:tmpl w:val="67687C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956EE4"/>
    <w:multiLevelType w:val="hybridMultilevel"/>
    <w:tmpl w:val="E9B45D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CB5DF8"/>
    <w:multiLevelType w:val="hybridMultilevel"/>
    <w:tmpl w:val="C83C2030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5">
    <w:nsid w:val="7CA17297"/>
    <w:multiLevelType w:val="hybridMultilevel"/>
    <w:tmpl w:val="564AD1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25057C"/>
    <w:multiLevelType w:val="hybridMultilevel"/>
    <w:tmpl w:val="41AE06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9"/>
  </w:num>
  <w:num w:numId="4">
    <w:abstractNumId w:val="5"/>
  </w:num>
  <w:num w:numId="5">
    <w:abstractNumId w:val="38"/>
  </w:num>
  <w:num w:numId="6">
    <w:abstractNumId w:val="45"/>
  </w:num>
  <w:num w:numId="7">
    <w:abstractNumId w:val="22"/>
  </w:num>
  <w:num w:numId="8">
    <w:abstractNumId w:val="42"/>
  </w:num>
  <w:num w:numId="9">
    <w:abstractNumId w:val="33"/>
  </w:num>
  <w:num w:numId="10">
    <w:abstractNumId w:val="31"/>
  </w:num>
  <w:num w:numId="11">
    <w:abstractNumId w:val="17"/>
  </w:num>
  <w:num w:numId="12">
    <w:abstractNumId w:val="26"/>
  </w:num>
  <w:num w:numId="13">
    <w:abstractNumId w:val="14"/>
  </w:num>
  <w:num w:numId="14">
    <w:abstractNumId w:val="1"/>
  </w:num>
  <w:num w:numId="15">
    <w:abstractNumId w:val="9"/>
  </w:num>
  <w:num w:numId="16">
    <w:abstractNumId w:val="13"/>
  </w:num>
  <w:num w:numId="17">
    <w:abstractNumId w:val="29"/>
  </w:num>
  <w:num w:numId="18">
    <w:abstractNumId w:val="46"/>
  </w:num>
  <w:num w:numId="19">
    <w:abstractNumId w:val="36"/>
  </w:num>
  <w:num w:numId="20">
    <w:abstractNumId w:val="11"/>
  </w:num>
  <w:num w:numId="21">
    <w:abstractNumId w:val="23"/>
  </w:num>
  <w:num w:numId="22">
    <w:abstractNumId w:val="8"/>
  </w:num>
  <w:num w:numId="23">
    <w:abstractNumId w:val="12"/>
  </w:num>
  <w:num w:numId="24">
    <w:abstractNumId w:val="30"/>
  </w:num>
  <w:num w:numId="25">
    <w:abstractNumId w:val="41"/>
  </w:num>
  <w:num w:numId="26">
    <w:abstractNumId w:val="28"/>
  </w:num>
  <w:num w:numId="27">
    <w:abstractNumId w:val="10"/>
  </w:num>
  <w:num w:numId="28">
    <w:abstractNumId w:val="21"/>
  </w:num>
  <w:num w:numId="29">
    <w:abstractNumId w:val="34"/>
  </w:num>
  <w:num w:numId="30">
    <w:abstractNumId w:val="2"/>
  </w:num>
  <w:num w:numId="31">
    <w:abstractNumId w:val="18"/>
  </w:num>
  <w:num w:numId="32">
    <w:abstractNumId w:val="32"/>
  </w:num>
  <w:num w:numId="33">
    <w:abstractNumId w:val="15"/>
  </w:num>
  <w:num w:numId="34">
    <w:abstractNumId w:val="43"/>
  </w:num>
  <w:num w:numId="35">
    <w:abstractNumId w:val="37"/>
  </w:num>
  <w:num w:numId="36">
    <w:abstractNumId w:val="3"/>
  </w:num>
  <w:num w:numId="37">
    <w:abstractNumId w:val="27"/>
  </w:num>
  <w:num w:numId="38">
    <w:abstractNumId w:val="25"/>
  </w:num>
  <w:num w:numId="39">
    <w:abstractNumId w:val="44"/>
  </w:num>
  <w:num w:numId="40">
    <w:abstractNumId w:val="35"/>
  </w:num>
  <w:num w:numId="41">
    <w:abstractNumId w:val="6"/>
  </w:num>
  <w:num w:numId="42">
    <w:abstractNumId w:val="0"/>
  </w:num>
  <w:num w:numId="43">
    <w:abstractNumId w:val="19"/>
  </w:num>
  <w:num w:numId="44">
    <w:abstractNumId w:val="40"/>
  </w:num>
  <w:num w:numId="45">
    <w:abstractNumId w:val="24"/>
  </w:num>
  <w:num w:numId="46">
    <w:abstractNumId w:val="1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8F"/>
    <w:rsid w:val="00005C03"/>
    <w:rsid w:val="00097FD6"/>
    <w:rsid w:val="000C30F3"/>
    <w:rsid w:val="000F37B1"/>
    <w:rsid w:val="00125A29"/>
    <w:rsid w:val="001921C7"/>
    <w:rsid w:val="001D6070"/>
    <w:rsid w:val="003916FB"/>
    <w:rsid w:val="00391861"/>
    <w:rsid w:val="00397FC2"/>
    <w:rsid w:val="004421F0"/>
    <w:rsid w:val="0044570B"/>
    <w:rsid w:val="00467883"/>
    <w:rsid w:val="004C7FC3"/>
    <w:rsid w:val="00523B3C"/>
    <w:rsid w:val="005623A8"/>
    <w:rsid w:val="00587868"/>
    <w:rsid w:val="005D26F9"/>
    <w:rsid w:val="00630448"/>
    <w:rsid w:val="0063657F"/>
    <w:rsid w:val="0068074B"/>
    <w:rsid w:val="006A36F8"/>
    <w:rsid w:val="006D0226"/>
    <w:rsid w:val="007668D1"/>
    <w:rsid w:val="00917152"/>
    <w:rsid w:val="009D5F8F"/>
    <w:rsid w:val="009E0555"/>
    <w:rsid w:val="009E625D"/>
    <w:rsid w:val="00A22C46"/>
    <w:rsid w:val="00A458A3"/>
    <w:rsid w:val="00B00AAA"/>
    <w:rsid w:val="00B70A71"/>
    <w:rsid w:val="00BB5784"/>
    <w:rsid w:val="00BC52A3"/>
    <w:rsid w:val="00C32C09"/>
    <w:rsid w:val="00C71A59"/>
    <w:rsid w:val="00CC227B"/>
    <w:rsid w:val="00CD4A38"/>
    <w:rsid w:val="00D45D49"/>
    <w:rsid w:val="00D57EF3"/>
    <w:rsid w:val="00D8584B"/>
    <w:rsid w:val="00DE44EC"/>
    <w:rsid w:val="00E047C0"/>
    <w:rsid w:val="00F2407B"/>
    <w:rsid w:val="00F25332"/>
    <w:rsid w:val="00F529DE"/>
    <w:rsid w:val="00F817FD"/>
    <w:rsid w:val="00F86A22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D5F8F"/>
    <w:pPr>
      <w:keepNext/>
      <w:jc w:val="right"/>
      <w:outlineLvl w:val="0"/>
    </w:pPr>
    <w:rPr>
      <w:rFonts w:ascii="Arial Narrow" w:hAnsi="Arial Narrow"/>
      <w:b/>
      <w:sz w:val="28"/>
      <w:szCs w:val="20"/>
    </w:rPr>
  </w:style>
  <w:style w:type="paragraph" w:styleId="Nadpis9">
    <w:name w:val="heading 9"/>
    <w:basedOn w:val="Normln"/>
    <w:next w:val="Normln"/>
    <w:qFormat/>
    <w:rsid w:val="009E62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920b">
    <w:name w:val="Styl Nadpis 9 + 20 b."/>
    <w:basedOn w:val="Nadpis9"/>
    <w:rsid w:val="009E625D"/>
    <w:pPr>
      <w:keepNext/>
      <w:spacing w:before="0" w:after="0" w:line="360" w:lineRule="auto"/>
      <w:jc w:val="center"/>
    </w:pPr>
    <w:rPr>
      <w:rFonts w:ascii="Times New Roman" w:hAnsi="Times New Roman" w:cs="Times New Roman"/>
      <w:b/>
      <w:bCs/>
      <w:caps/>
      <w:sz w:val="40"/>
      <w:szCs w:val="24"/>
    </w:rPr>
  </w:style>
  <w:style w:type="paragraph" w:styleId="Zkladntextodsazen2">
    <w:name w:val="Body Text Indent 2"/>
    <w:basedOn w:val="Normln"/>
    <w:rsid w:val="00391861"/>
    <w:pPr>
      <w:ind w:left="360"/>
    </w:pPr>
  </w:style>
  <w:style w:type="paragraph" w:styleId="Zkladntextodsazen">
    <w:name w:val="Body Text Indent"/>
    <w:basedOn w:val="Normln"/>
    <w:rsid w:val="00FB6972"/>
    <w:pPr>
      <w:spacing w:after="120"/>
      <w:ind w:left="283"/>
    </w:pPr>
  </w:style>
  <w:style w:type="paragraph" w:styleId="Normlnweb">
    <w:name w:val="Normal (Web)"/>
    <w:basedOn w:val="Normln"/>
    <w:uiPriority w:val="99"/>
    <w:unhideWhenUsed/>
    <w:rsid w:val="007668D1"/>
    <w:pPr>
      <w:spacing w:after="150"/>
    </w:pPr>
  </w:style>
  <w:style w:type="character" w:customStyle="1" w:styleId="tuc1">
    <w:name w:val="tuc1"/>
    <w:basedOn w:val="Standardnpsmoodstavce"/>
    <w:rsid w:val="007668D1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D5F8F"/>
    <w:pPr>
      <w:keepNext/>
      <w:jc w:val="right"/>
      <w:outlineLvl w:val="0"/>
    </w:pPr>
    <w:rPr>
      <w:rFonts w:ascii="Arial Narrow" w:hAnsi="Arial Narrow"/>
      <w:b/>
      <w:sz w:val="28"/>
      <w:szCs w:val="20"/>
    </w:rPr>
  </w:style>
  <w:style w:type="paragraph" w:styleId="Nadpis9">
    <w:name w:val="heading 9"/>
    <w:basedOn w:val="Normln"/>
    <w:next w:val="Normln"/>
    <w:qFormat/>
    <w:rsid w:val="009E62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920b">
    <w:name w:val="Styl Nadpis 9 + 20 b."/>
    <w:basedOn w:val="Nadpis9"/>
    <w:rsid w:val="009E625D"/>
    <w:pPr>
      <w:keepNext/>
      <w:spacing w:before="0" w:after="0" w:line="360" w:lineRule="auto"/>
      <w:jc w:val="center"/>
    </w:pPr>
    <w:rPr>
      <w:rFonts w:ascii="Times New Roman" w:hAnsi="Times New Roman" w:cs="Times New Roman"/>
      <w:b/>
      <w:bCs/>
      <w:caps/>
      <w:sz w:val="40"/>
      <w:szCs w:val="24"/>
    </w:rPr>
  </w:style>
  <w:style w:type="paragraph" w:styleId="Zkladntextodsazen2">
    <w:name w:val="Body Text Indent 2"/>
    <w:basedOn w:val="Normln"/>
    <w:rsid w:val="00391861"/>
    <w:pPr>
      <w:ind w:left="360"/>
    </w:pPr>
  </w:style>
  <w:style w:type="paragraph" w:styleId="Zkladntextodsazen">
    <w:name w:val="Body Text Indent"/>
    <w:basedOn w:val="Normln"/>
    <w:rsid w:val="00FB6972"/>
    <w:pPr>
      <w:spacing w:after="120"/>
      <w:ind w:left="283"/>
    </w:pPr>
  </w:style>
  <w:style w:type="paragraph" w:styleId="Normlnweb">
    <w:name w:val="Normal (Web)"/>
    <w:basedOn w:val="Normln"/>
    <w:uiPriority w:val="99"/>
    <w:unhideWhenUsed/>
    <w:rsid w:val="007668D1"/>
    <w:pPr>
      <w:spacing w:after="150"/>
    </w:pPr>
  </w:style>
  <w:style w:type="character" w:customStyle="1" w:styleId="tuc1">
    <w:name w:val="tuc1"/>
    <w:basedOn w:val="Standardnpsmoodstavce"/>
    <w:rsid w:val="007668D1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5779</Words>
  <Characters>34097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</dc:creator>
  <cp:lastModifiedBy>hpq</cp:lastModifiedBy>
  <cp:revision>4</cp:revision>
  <cp:lastPrinted>2018-12-05T06:15:00Z</cp:lastPrinted>
  <dcterms:created xsi:type="dcterms:W3CDTF">2019-08-30T06:16:00Z</dcterms:created>
  <dcterms:modified xsi:type="dcterms:W3CDTF">2019-08-30T07:00:00Z</dcterms:modified>
</cp:coreProperties>
</file>